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108" w:rsidRDefault="00C12108" w:rsidP="00F15E42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Inkoopnetwerk Wmo Zeeuws Vlaanderen</w:t>
      </w:r>
    </w:p>
    <w:p w:rsidR="00C12108" w:rsidRDefault="00C12108" w:rsidP="00F15E42">
      <w:pPr>
        <w:rPr>
          <w:rFonts w:ascii="Arial" w:hAnsi="Arial" w:cs="Arial"/>
          <w:b/>
          <w:sz w:val="20"/>
          <w:szCs w:val="20"/>
          <w:u w:val="single"/>
        </w:rPr>
      </w:pPr>
    </w:p>
    <w:p w:rsidR="00B76341" w:rsidRPr="00C12108" w:rsidRDefault="00C12108" w:rsidP="00F15E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Format t</w:t>
      </w:r>
      <w:r w:rsidR="00C61569" w:rsidRPr="00C12108">
        <w:rPr>
          <w:rFonts w:ascii="Arial" w:hAnsi="Arial" w:cs="Arial"/>
          <w:b/>
          <w:sz w:val="20"/>
          <w:szCs w:val="20"/>
        </w:rPr>
        <w:t xml:space="preserve">oezicht </w:t>
      </w:r>
      <w:r w:rsidR="0025743B" w:rsidRPr="00C12108">
        <w:rPr>
          <w:rFonts w:ascii="Arial" w:hAnsi="Arial" w:cs="Arial"/>
          <w:b/>
          <w:sz w:val="20"/>
          <w:szCs w:val="20"/>
        </w:rPr>
        <w:t>op</w:t>
      </w:r>
      <w:r w:rsidR="00B76341" w:rsidRPr="00C12108">
        <w:rPr>
          <w:rFonts w:ascii="Arial" w:hAnsi="Arial" w:cs="Arial"/>
          <w:b/>
          <w:sz w:val="20"/>
          <w:szCs w:val="20"/>
        </w:rPr>
        <w:t xml:space="preserve"> </w:t>
      </w:r>
      <w:r w:rsidR="0025743B" w:rsidRPr="00C12108">
        <w:rPr>
          <w:rFonts w:ascii="Arial" w:hAnsi="Arial" w:cs="Arial"/>
          <w:b/>
          <w:sz w:val="20"/>
          <w:szCs w:val="20"/>
        </w:rPr>
        <w:t>kwaliteit van de uitvoering</w:t>
      </w:r>
      <w:r w:rsidR="008A32BC" w:rsidRPr="00C12108">
        <w:rPr>
          <w:rFonts w:ascii="Arial" w:hAnsi="Arial" w:cs="Arial"/>
          <w:b/>
          <w:sz w:val="20"/>
          <w:szCs w:val="20"/>
        </w:rPr>
        <w:t xml:space="preserve"> Wmo / contractbeheer</w:t>
      </w:r>
      <w:r w:rsidR="00F037D8" w:rsidRPr="00C12108">
        <w:rPr>
          <w:rFonts w:ascii="Arial" w:hAnsi="Arial" w:cs="Arial"/>
          <w:b/>
          <w:sz w:val="20"/>
          <w:szCs w:val="20"/>
        </w:rPr>
        <w:t>, mei 2016</w:t>
      </w:r>
    </w:p>
    <w:p w:rsidR="004939CA" w:rsidRPr="00CB5973" w:rsidRDefault="004939CA" w:rsidP="00F15E42">
      <w:pPr>
        <w:rPr>
          <w:rFonts w:ascii="Arial" w:hAnsi="Arial" w:cs="Arial"/>
          <w:b/>
          <w:sz w:val="20"/>
          <w:szCs w:val="20"/>
          <w:u w:val="single"/>
        </w:rPr>
      </w:pPr>
    </w:p>
    <w:p w:rsidR="0025743B" w:rsidRPr="00CB5973" w:rsidRDefault="009153CB" w:rsidP="00ED006C">
      <w:pPr>
        <w:pStyle w:val="Lijstalinea"/>
        <w:numPr>
          <w:ilvl w:val="0"/>
          <w:numId w:val="24"/>
        </w:numPr>
        <w:rPr>
          <w:rFonts w:ascii="Arial" w:hAnsi="Arial" w:cs="Arial"/>
          <w:b/>
          <w:sz w:val="20"/>
          <w:szCs w:val="20"/>
        </w:rPr>
      </w:pPr>
      <w:r w:rsidRPr="00CB5973">
        <w:rPr>
          <w:rFonts w:ascii="Arial" w:hAnsi="Arial" w:cs="Arial"/>
          <w:b/>
          <w:sz w:val="20"/>
          <w:szCs w:val="20"/>
        </w:rPr>
        <w:t>Voorbereiding</w:t>
      </w:r>
    </w:p>
    <w:p w:rsidR="0025743B" w:rsidRPr="00CB5973" w:rsidRDefault="0025743B" w:rsidP="0025743B">
      <w:pPr>
        <w:rPr>
          <w:rFonts w:ascii="Arial" w:hAnsi="Arial" w:cs="Arial"/>
          <w:b/>
          <w:sz w:val="20"/>
          <w:szCs w:val="20"/>
        </w:rPr>
      </w:pPr>
    </w:p>
    <w:p w:rsidR="004939CA" w:rsidRPr="00CB5973" w:rsidRDefault="00ED006C" w:rsidP="0025743B">
      <w:pPr>
        <w:rPr>
          <w:rFonts w:ascii="Arial" w:hAnsi="Arial" w:cs="Arial"/>
          <w:b/>
          <w:sz w:val="20"/>
          <w:szCs w:val="20"/>
        </w:rPr>
      </w:pPr>
      <w:r w:rsidRPr="00CB5973">
        <w:rPr>
          <w:rFonts w:ascii="Arial" w:hAnsi="Arial" w:cs="Arial"/>
          <w:b/>
          <w:sz w:val="20"/>
          <w:szCs w:val="20"/>
        </w:rPr>
        <w:t>Voorbereiding</w:t>
      </w:r>
      <w:r w:rsidR="0025743B" w:rsidRPr="00CB5973">
        <w:rPr>
          <w:rFonts w:ascii="Arial" w:hAnsi="Arial" w:cs="Arial"/>
          <w:b/>
          <w:sz w:val="20"/>
          <w:szCs w:val="20"/>
        </w:rPr>
        <w:t xml:space="preserve"> organisatorisch</w:t>
      </w:r>
    </w:p>
    <w:p w:rsidR="00B76341" w:rsidRPr="00CB5973" w:rsidRDefault="00B76341" w:rsidP="00F15E42">
      <w:pPr>
        <w:rPr>
          <w:rFonts w:ascii="Arial" w:hAnsi="Arial" w:cs="Arial"/>
          <w:sz w:val="20"/>
          <w:szCs w:val="20"/>
        </w:rPr>
      </w:pPr>
    </w:p>
    <w:p w:rsidR="00A93E2A" w:rsidRPr="00CB5973" w:rsidRDefault="00A93E2A" w:rsidP="00042991">
      <w:pPr>
        <w:pStyle w:val="Lijstaline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B5973">
        <w:rPr>
          <w:rFonts w:ascii="Arial" w:hAnsi="Arial" w:cs="Arial"/>
          <w:sz w:val="20"/>
          <w:szCs w:val="20"/>
        </w:rPr>
        <w:t>De gemeente maakt in overleg met de aanbieder een afspraak voor een gesprek / bijeenkomst.</w:t>
      </w:r>
      <w:r w:rsidR="00F037D8">
        <w:rPr>
          <w:rFonts w:ascii="Arial" w:hAnsi="Arial" w:cs="Arial"/>
          <w:sz w:val="20"/>
          <w:szCs w:val="20"/>
        </w:rPr>
        <w:t xml:space="preserve"> Degene die als 1</w:t>
      </w:r>
      <w:r w:rsidR="00F037D8" w:rsidRPr="00F037D8">
        <w:rPr>
          <w:rFonts w:ascii="Arial" w:hAnsi="Arial" w:cs="Arial"/>
          <w:sz w:val="20"/>
          <w:szCs w:val="20"/>
          <w:vertAlign w:val="superscript"/>
        </w:rPr>
        <w:t>ste</w:t>
      </w:r>
      <w:r w:rsidR="00F037D8">
        <w:rPr>
          <w:rFonts w:ascii="Arial" w:hAnsi="Arial" w:cs="Arial"/>
          <w:sz w:val="20"/>
          <w:szCs w:val="20"/>
        </w:rPr>
        <w:t xml:space="preserve"> contactpersoon geregistreerd staat bij het inkoopnetwerk Wmo Zeeuws Vlaanderen wordt benaderd. </w:t>
      </w:r>
    </w:p>
    <w:p w:rsidR="00A93E2A" w:rsidRPr="00CB5973" w:rsidRDefault="00A93E2A" w:rsidP="00A93E2A">
      <w:pPr>
        <w:pStyle w:val="Lijstaline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B5973">
        <w:rPr>
          <w:rFonts w:ascii="Arial" w:hAnsi="Arial" w:cs="Arial"/>
          <w:sz w:val="20"/>
          <w:szCs w:val="20"/>
        </w:rPr>
        <w:t>De aanbiede</w:t>
      </w:r>
      <w:r w:rsidR="00CB5973">
        <w:rPr>
          <w:rFonts w:ascii="Arial" w:hAnsi="Arial" w:cs="Arial"/>
          <w:sz w:val="20"/>
          <w:szCs w:val="20"/>
        </w:rPr>
        <w:t xml:space="preserve">r kan zelf bepalen wie de </w:t>
      </w:r>
      <w:r w:rsidRPr="00CB5973">
        <w:rPr>
          <w:rFonts w:ascii="Arial" w:hAnsi="Arial" w:cs="Arial"/>
          <w:sz w:val="20"/>
          <w:szCs w:val="20"/>
        </w:rPr>
        <w:t>geschikt</w:t>
      </w:r>
      <w:r w:rsidR="00CB5973">
        <w:rPr>
          <w:rFonts w:ascii="Arial" w:hAnsi="Arial" w:cs="Arial"/>
          <w:sz w:val="20"/>
          <w:szCs w:val="20"/>
        </w:rPr>
        <w:t>st</w:t>
      </w:r>
      <w:r w:rsidRPr="00CB5973">
        <w:rPr>
          <w:rFonts w:ascii="Arial" w:hAnsi="Arial" w:cs="Arial"/>
          <w:sz w:val="20"/>
          <w:szCs w:val="20"/>
        </w:rPr>
        <w:t xml:space="preserve">e medewerkers zijn om dit gesprek met de gemeente inhoudelijk te voeren. De aanwezigheid van een cliënten vertegenwoordiging wordt </w:t>
      </w:r>
      <w:r w:rsidR="00E16576" w:rsidRPr="00CB5973">
        <w:rPr>
          <w:rFonts w:ascii="Arial" w:hAnsi="Arial" w:cs="Arial"/>
          <w:sz w:val="20"/>
          <w:szCs w:val="20"/>
        </w:rPr>
        <w:t xml:space="preserve">door de gemeente </w:t>
      </w:r>
      <w:r w:rsidRPr="00CB5973">
        <w:rPr>
          <w:rFonts w:ascii="Arial" w:hAnsi="Arial" w:cs="Arial"/>
          <w:sz w:val="20"/>
          <w:szCs w:val="20"/>
        </w:rPr>
        <w:t>op prijs gesteld.</w:t>
      </w:r>
    </w:p>
    <w:p w:rsidR="00E16576" w:rsidRPr="00CB5973" w:rsidRDefault="00E16576" w:rsidP="00A93E2A">
      <w:pPr>
        <w:pStyle w:val="Lijstaline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B5973">
        <w:rPr>
          <w:rFonts w:ascii="Arial" w:hAnsi="Arial" w:cs="Arial"/>
          <w:sz w:val="20"/>
          <w:szCs w:val="20"/>
        </w:rPr>
        <w:t>De gemeente is verantwoordelijk voor de verslaglegging van het gesprek volgens format (bijlage).</w:t>
      </w:r>
    </w:p>
    <w:p w:rsidR="00E16576" w:rsidRDefault="00CA36D3" w:rsidP="00EE0DF1">
      <w:pPr>
        <w:pStyle w:val="Lijstaline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32D1D">
        <w:rPr>
          <w:rFonts w:ascii="Arial" w:hAnsi="Arial" w:cs="Arial"/>
          <w:sz w:val="20"/>
          <w:szCs w:val="20"/>
        </w:rPr>
        <w:t>De gesprekken worden gehouden tussen 1 juli en 1 november. De verslagen zijn op 7 november goedgekeurd.</w:t>
      </w:r>
      <w:r w:rsidR="00932D1D" w:rsidRPr="00932D1D">
        <w:rPr>
          <w:rFonts w:ascii="Arial" w:hAnsi="Arial" w:cs="Arial"/>
          <w:sz w:val="20"/>
          <w:szCs w:val="20"/>
        </w:rPr>
        <w:t xml:space="preserve"> Een samenvatting wordt geagendeerd op de Overleg Werkgroep Wmo</w:t>
      </w:r>
    </w:p>
    <w:p w:rsidR="00932D1D" w:rsidRPr="00932D1D" w:rsidRDefault="00932D1D" w:rsidP="00932D1D">
      <w:pPr>
        <w:pStyle w:val="Lijstalinea"/>
        <w:ind w:left="360"/>
        <w:rPr>
          <w:rFonts w:ascii="Arial" w:hAnsi="Arial" w:cs="Arial"/>
          <w:sz w:val="20"/>
          <w:szCs w:val="20"/>
        </w:rPr>
      </w:pPr>
    </w:p>
    <w:p w:rsidR="009153CB" w:rsidRPr="00CB5973" w:rsidRDefault="0025743B" w:rsidP="00E16576">
      <w:pPr>
        <w:rPr>
          <w:rFonts w:ascii="Arial" w:hAnsi="Arial" w:cs="Arial"/>
          <w:b/>
          <w:sz w:val="20"/>
          <w:szCs w:val="20"/>
        </w:rPr>
      </w:pPr>
      <w:r w:rsidRPr="00CB5973">
        <w:rPr>
          <w:rFonts w:ascii="Arial" w:hAnsi="Arial" w:cs="Arial"/>
          <w:b/>
          <w:sz w:val="20"/>
          <w:szCs w:val="20"/>
        </w:rPr>
        <w:t xml:space="preserve">Inhoudelijke voorbereiding. </w:t>
      </w:r>
    </w:p>
    <w:p w:rsidR="009153CB" w:rsidRPr="00CB5973" w:rsidRDefault="009153CB" w:rsidP="00E16576">
      <w:pPr>
        <w:rPr>
          <w:rFonts w:ascii="Arial" w:hAnsi="Arial" w:cs="Arial"/>
          <w:b/>
          <w:sz w:val="20"/>
          <w:szCs w:val="20"/>
        </w:rPr>
      </w:pPr>
    </w:p>
    <w:p w:rsidR="00E16576" w:rsidRPr="00CB5973" w:rsidRDefault="0025743B" w:rsidP="00E16576">
      <w:pPr>
        <w:rPr>
          <w:rFonts w:ascii="Arial" w:hAnsi="Arial" w:cs="Arial"/>
          <w:b/>
          <w:sz w:val="20"/>
          <w:szCs w:val="20"/>
        </w:rPr>
      </w:pPr>
      <w:r w:rsidRPr="00CB5973">
        <w:rPr>
          <w:rFonts w:ascii="Arial" w:hAnsi="Arial" w:cs="Arial"/>
          <w:b/>
          <w:sz w:val="20"/>
          <w:szCs w:val="20"/>
        </w:rPr>
        <w:t>De volgende documenten worden betrokken bij de voorbereiding van het gesprek.</w:t>
      </w:r>
    </w:p>
    <w:p w:rsidR="00042991" w:rsidRPr="00CB5973" w:rsidRDefault="00CA36D3" w:rsidP="00042991">
      <w:pPr>
        <w:pStyle w:val="Lijstaline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B5973">
        <w:rPr>
          <w:rFonts w:ascii="Arial" w:hAnsi="Arial" w:cs="Arial"/>
          <w:sz w:val="20"/>
          <w:szCs w:val="20"/>
        </w:rPr>
        <w:t>Het j</w:t>
      </w:r>
      <w:r w:rsidR="00042991" w:rsidRPr="00CB5973">
        <w:rPr>
          <w:rFonts w:ascii="Arial" w:hAnsi="Arial" w:cs="Arial"/>
          <w:sz w:val="20"/>
          <w:szCs w:val="20"/>
        </w:rPr>
        <w:t>aarverslag</w:t>
      </w:r>
      <w:r w:rsidR="00C61569" w:rsidRPr="00CB5973">
        <w:rPr>
          <w:rFonts w:ascii="Arial" w:hAnsi="Arial" w:cs="Arial"/>
          <w:sz w:val="20"/>
          <w:szCs w:val="20"/>
        </w:rPr>
        <w:t xml:space="preserve"> (jaarverslagen.nl) </w:t>
      </w:r>
      <w:r w:rsidR="00042991" w:rsidRPr="00CB5973">
        <w:rPr>
          <w:rFonts w:ascii="Arial" w:hAnsi="Arial" w:cs="Arial"/>
          <w:sz w:val="20"/>
          <w:szCs w:val="20"/>
        </w:rPr>
        <w:t>/ cliëntenjaarverslag / beleidsplan</w:t>
      </w:r>
      <w:r w:rsidR="00CB5973">
        <w:rPr>
          <w:rFonts w:ascii="Arial" w:hAnsi="Arial" w:cs="Arial"/>
          <w:sz w:val="20"/>
          <w:szCs w:val="20"/>
        </w:rPr>
        <w:t>, i</w:t>
      </w:r>
      <w:r w:rsidRPr="00CB5973">
        <w:rPr>
          <w:rFonts w:ascii="Arial" w:hAnsi="Arial" w:cs="Arial"/>
          <w:sz w:val="20"/>
          <w:szCs w:val="20"/>
        </w:rPr>
        <w:t>nclusief een rapportage van klachten in het verslagjaar</w:t>
      </w:r>
    </w:p>
    <w:p w:rsidR="00042991" w:rsidRPr="00CB5973" w:rsidRDefault="00042991" w:rsidP="00042991">
      <w:pPr>
        <w:pStyle w:val="Lijstaline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B5973">
        <w:rPr>
          <w:rFonts w:ascii="Arial" w:hAnsi="Arial" w:cs="Arial"/>
          <w:sz w:val="20"/>
          <w:szCs w:val="20"/>
        </w:rPr>
        <w:t>Etalage</w:t>
      </w:r>
      <w:r w:rsidR="00C61569" w:rsidRPr="00CB5973">
        <w:rPr>
          <w:rFonts w:ascii="Arial" w:hAnsi="Arial" w:cs="Arial"/>
          <w:sz w:val="20"/>
          <w:szCs w:val="20"/>
        </w:rPr>
        <w:t xml:space="preserve"> website </w:t>
      </w:r>
      <w:r w:rsidR="00F037D8" w:rsidRPr="00CB5973">
        <w:rPr>
          <w:rFonts w:ascii="Arial" w:hAnsi="Arial" w:cs="Arial"/>
          <w:sz w:val="20"/>
          <w:szCs w:val="20"/>
        </w:rPr>
        <w:t>zeeuwsvlaanderenmetelkaar.nl.</w:t>
      </w:r>
      <w:r w:rsidRPr="00CB5973">
        <w:rPr>
          <w:rFonts w:ascii="Arial" w:hAnsi="Arial" w:cs="Arial"/>
          <w:sz w:val="20"/>
          <w:szCs w:val="20"/>
        </w:rPr>
        <w:t xml:space="preserve"> </w:t>
      </w:r>
    </w:p>
    <w:p w:rsidR="0025743B" w:rsidRPr="00CB5973" w:rsidRDefault="00A93E2A" w:rsidP="00042991">
      <w:pPr>
        <w:pStyle w:val="Lijstaline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B5973">
        <w:rPr>
          <w:rFonts w:ascii="Arial" w:hAnsi="Arial" w:cs="Arial"/>
          <w:sz w:val="20"/>
          <w:szCs w:val="20"/>
        </w:rPr>
        <w:t xml:space="preserve">De aanbieder en gemeenten inventariseren welke recente </w:t>
      </w:r>
      <w:r w:rsidR="00042991" w:rsidRPr="00CB5973">
        <w:rPr>
          <w:rFonts w:ascii="Arial" w:hAnsi="Arial" w:cs="Arial"/>
          <w:sz w:val="20"/>
          <w:szCs w:val="20"/>
        </w:rPr>
        <w:t xml:space="preserve">tevredenheidsonderzoeken </w:t>
      </w:r>
      <w:r w:rsidR="0025743B" w:rsidRPr="00CB5973">
        <w:rPr>
          <w:rFonts w:ascii="Arial" w:hAnsi="Arial" w:cs="Arial"/>
          <w:sz w:val="20"/>
          <w:szCs w:val="20"/>
        </w:rPr>
        <w:t xml:space="preserve">onder cliënten </w:t>
      </w:r>
      <w:r w:rsidRPr="00CB5973">
        <w:rPr>
          <w:rFonts w:ascii="Arial" w:hAnsi="Arial" w:cs="Arial"/>
          <w:sz w:val="20"/>
          <w:szCs w:val="20"/>
        </w:rPr>
        <w:t>beschikbaar zijn</w:t>
      </w:r>
      <w:r w:rsidR="0025743B" w:rsidRPr="00CB5973">
        <w:rPr>
          <w:rFonts w:ascii="Arial" w:hAnsi="Arial" w:cs="Arial"/>
          <w:sz w:val="20"/>
          <w:szCs w:val="20"/>
        </w:rPr>
        <w:t>, zowel over het functioneren van de toegangsorganisatie van de gemeente als de tevredenheid over de ondersteuning en / of begeleiding door de zorgaanbieder.</w:t>
      </w:r>
      <w:r w:rsidRPr="00CB5973">
        <w:rPr>
          <w:rFonts w:ascii="Arial" w:hAnsi="Arial" w:cs="Arial"/>
          <w:sz w:val="20"/>
          <w:szCs w:val="20"/>
        </w:rPr>
        <w:t xml:space="preserve"> </w:t>
      </w:r>
    </w:p>
    <w:p w:rsidR="00042991" w:rsidRPr="00CB5973" w:rsidRDefault="00CB5973" w:rsidP="00042991">
      <w:pPr>
        <w:pStyle w:val="Lijstaline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gemeenten inventariseren</w:t>
      </w:r>
      <w:r w:rsidR="0025743B" w:rsidRPr="00CB5973">
        <w:rPr>
          <w:rFonts w:ascii="Arial" w:hAnsi="Arial" w:cs="Arial"/>
          <w:sz w:val="20"/>
          <w:szCs w:val="20"/>
        </w:rPr>
        <w:t xml:space="preserve"> bij de </w:t>
      </w:r>
      <w:r w:rsidR="00E16576" w:rsidRPr="00CB5973">
        <w:rPr>
          <w:rFonts w:ascii="Arial" w:hAnsi="Arial" w:cs="Arial"/>
          <w:sz w:val="20"/>
          <w:szCs w:val="20"/>
        </w:rPr>
        <w:t xml:space="preserve">toegangsorganisatie </w:t>
      </w:r>
      <w:r w:rsidR="0025743B" w:rsidRPr="00CB5973">
        <w:rPr>
          <w:rFonts w:ascii="Arial" w:hAnsi="Arial" w:cs="Arial"/>
          <w:sz w:val="20"/>
          <w:szCs w:val="20"/>
        </w:rPr>
        <w:t>de aandachtspunten m.b.t. afstemming met de aanbieder</w:t>
      </w:r>
      <w:r w:rsidR="00E16576" w:rsidRPr="00CB5973">
        <w:rPr>
          <w:rFonts w:ascii="Arial" w:hAnsi="Arial" w:cs="Arial"/>
          <w:sz w:val="20"/>
          <w:szCs w:val="20"/>
        </w:rPr>
        <w:t>.</w:t>
      </w:r>
    </w:p>
    <w:p w:rsidR="00042991" w:rsidRPr="00CB5973" w:rsidRDefault="00042991" w:rsidP="00042991">
      <w:pPr>
        <w:pStyle w:val="Lijstaline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B5973">
        <w:rPr>
          <w:rFonts w:ascii="Arial" w:hAnsi="Arial" w:cs="Arial"/>
          <w:sz w:val="20"/>
          <w:szCs w:val="20"/>
        </w:rPr>
        <w:t>Contract (C.O.B. Overeenkomst voor een Communicatie-, Overleg- en Besluitvormingsstructuur en contract maatwerkvoorziening)</w:t>
      </w:r>
      <w:r w:rsidR="00F939C4" w:rsidRPr="00CB5973">
        <w:rPr>
          <w:rFonts w:ascii="Arial" w:hAnsi="Arial" w:cs="Arial"/>
          <w:sz w:val="20"/>
          <w:szCs w:val="20"/>
        </w:rPr>
        <w:t>.</w:t>
      </w:r>
    </w:p>
    <w:p w:rsidR="00042991" w:rsidRPr="00CB5973" w:rsidRDefault="00042991" w:rsidP="00F15E42">
      <w:pPr>
        <w:rPr>
          <w:rFonts w:ascii="Arial" w:hAnsi="Arial" w:cs="Arial"/>
          <w:sz w:val="20"/>
          <w:szCs w:val="20"/>
        </w:rPr>
      </w:pPr>
    </w:p>
    <w:p w:rsidR="00042991" w:rsidRPr="00CB5973" w:rsidRDefault="00042991" w:rsidP="00ED006C">
      <w:pPr>
        <w:pStyle w:val="Lijstalinea"/>
        <w:numPr>
          <w:ilvl w:val="0"/>
          <w:numId w:val="24"/>
        </w:numPr>
        <w:rPr>
          <w:rFonts w:ascii="Arial" w:hAnsi="Arial" w:cs="Arial"/>
          <w:b/>
          <w:sz w:val="20"/>
          <w:szCs w:val="20"/>
        </w:rPr>
      </w:pPr>
      <w:r w:rsidRPr="00CB5973">
        <w:rPr>
          <w:rFonts w:ascii="Arial" w:hAnsi="Arial" w:cs="Arial"/>
          <w:b/>
          <w:sz w:val="20"/>
          <w:szCs w:val="20"/>
        </w:rPr>
        <w:t>Vragenformat:</w:t>
      </w:r>
    </w:p>
    <w:p w:rsidR="00042991" w:rsidRPr="00CB5973" w:rsidRDefault="00042991" w:rsidP="00191190">
      <w:pPr>
        <w:rPr>
          <w:rFonts w:ascii="Arial" w:hAnsi="Arial" w:cs="Arial"/>
          <w:sz w:val="20"/>
          <w:szCs w:val="20"/>
        </w:rPr>
      </w:pPr>
    </w:p>
    <w:p w:rsidR="00F15E42" w:rsidRPr="00CB5973" w:rsidRDefault="00C02D1E" w:rsidP="00191190">
      <w:pPr>
        <w:rPr>
          <w:rFonts w:ascii="Arial" w:hAnsi="Arial" w:cs="Arial"/>
          <w:b/>
          <w:sz w:val="20"/>
          <w:szCs w:val="20"/>
        </w:rPr>
      </w:pPr>
      <w:r w:rsidRPr="00CB5973">
        <w:rPr>
          <w:rFonts w:ascii="Arial" w:hAnsi="Arial" w:cs="Arial"/>
          <w:b/>
          <w:sz w:val="20"/>
          <w:szCs w:val="20"/>
        </w:rPr>
        <w:t xml:space="preserve">Kwaliteit dienstverlening </w:t>
      </w:r>
      <w:r w:rsidR="008A32BC" w:rsidRPr="00CB5973">
        <w:rPr>
          <w:rFonts w:ascii="Arial" w:hAnsi="Arial" w:cs="Arial"/>
          <w:b/>
          <w:sz w:val="20"/>
          <w:szCs w:val="20"/>
        </w:rPr>
        <w:t>cliënten</w:t>
      </w:r>
      <w:r w:rsidR="00BC2A17" w:rsidRPr="00CB5973">
        <w:rPr>
          <w:rFonts w:ascii="Arial" w:hAnsi="Arial" w:cs="Arial"/>
          <w:b/>
          <w:sz w:val="20"/>
          <w:szCs w:val="20"/>
        </w:rPr>
        <w:t xml:space="preserve"> </w:t>
      </w:r>
      <w:r w:rsidRPr="00CB5973">
        <w:rPr>
          <w:rFonts w:ascii="Arial" w:hAnsi="Arial" w:cs="Arial"/>
          <w:b/>
          <w:sz w:val="20"/>
          <w:szCs w:val="20"/>
        </w:rPr>
        <w:t>(o.a. artikel 5 C.O.B)</w:t>
      </w:r>
    </w:p>
    <w:p w:rsidR="00C02D1E" w:rsidRPr="00CB5973" w:rsidRDefault="00C02D1E" w:rsidP="00191190">
      <w:pPr>
        <w:rPr>
          <w:rFonts w:ascii="Arial" w:hAnsi="Arial" w:cs="Arial"/>
          <w:sz w:val="20"/>
          <w:szCs w:val="20"/>
        </w:rPr>
      </w:pPr>
    </w:p>
    <w:p w:rsidR="00F15E42" w:rsidRPr="00CB5973" w:rsidRDefault="00F15E42" w:rsidP="003B7E77">
      <w:pPr>
        <w:pStyle w:val="Lijstalinea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CB5973">
        <w:rPr>
          <w:rFonts w:ascii="Arial" w:hAnsi="Arial" w:cs="Arial"/>
          <w:sz w:val="20"/>
          <w:szCs w:val="20"/>
        </w:rPr>
        <w:t>Kun</w:t>
      </w:r>
      <w:r w:rsidR="00FE01A8" w:rsidRPr="00CB5973">
        <w:rPr>
          <w:rFonts w:ascii="Arial" w:hAnsi="Arial" w:cs="Arial"/>
          <w:sz w:val="20"/>
          <w:szCs w:val="20"/>
        </w:rPr>
        <w:t xml:space="preserve">t u </w:t>
      </w:r>
      <w:r w:rsidRPr="00CB5973">
        <w:rPr>
          <w:rFonts w:ascii="Arial" w:hAnsi="Arial" w:cs="Arial"/>
          <w:sz w:val="20"/>
          <w:szCs w:val="20"/>
        </w:rPr>
        <w:t xml:space="preserve">in het kort aangeven wat </w:t>
      </w:r>
      <w:r w:rsidR="00FE01A8" w:rsidRPr="00CB5973">
        <w:rPr>
          <w:rFonts w:ascii="Arial" w:hAnsi="Arial" w:cs="Arial"/>
          <w:sz w:val="20"/>
          <w:szCs w:val="20"/>
        </w:rPr>
        <w:t xml:space="preserve">het aanbod is en </w:t>
      </w:r>
      <w:r w:rsidRPr="00CB5973">
        <w:rPr>
          <w:rFonts w:ascii="Arial" w:hAnsi="Arial" w:cs="Arial"/>
          <w:sz w:val="20"/>
          <w:szCs w:val="20"/>
        </w:rPr>
        <w:t>op welke man</w:t>
      </w:r>
      <w:r w:rsidR="00123F28" w:rsidRPr="00CB5973">
        <w:rPr>
          <w:rFonts w:ascii="Arial" w:hAnsi="Arial" w:cs="Arial"/>
          <w:sz w:val="20"/>
          <w:szCs w:val="20"/>
        </w:rPr>
        <w:t xml:space="preserve">ier </w:t>
      </w:r>
      <w:r w:rsidR="00FE01A8" w:rsidRPr="00CB5973">
        <w:rPr>
          <w:rFonts w:ascii="Arial" w:hAnsi="Arial" w:cs="Arial"/>
          <w:sz w:val="20"/>
          <w:szCs w:val="20"/>
        </w:rPr>
        <w:t xml:space="preserve">vorm wordt gegeven </w:t>
      </w:r>
      <w:r w:rsidR="00123F28" w:rsidRPr="00CB5973">
        <w:rPr>
          <w:rFonts w:ascii="Arial" w:hAnsi="Arial" w:cs="Arial"/>
          <w:sz w:val="20"/>
          <w:szCs w:val="20"/>
        </w:rPr>
        <w:t xml:space="preserve">aan de </w:t>
      </w:r>
      <w:r w:rsidRPr="00CB5973">
        <w:rPr>
          <w:rFonts w:ascii="Arial" w:hAnsi="Arial" w:cs="Arial"/>
          <w:sz w:val="20"/>
          <w:szCs w:val="20"/>
        </w:rPr>
        <w:t xml:space="preserve">Wmo-taken waarvoor </w:t>
      </w:r>
      <w:r w:rsidR="00FE01A8" w:rsidRPr="00CB5973">
        <w:rPr>
          <w:rFonts w:ascii="Arial" w:hAnsi="Arial" w:cs="Arial"/>
          <w:sz w:val="20"/>
          <w:szCs w:val="20"/>
        </w:rPr>
        <w:t>gemeenten een contract hebben afgesloten.</w:t>
      </w:r>
    </w:p>
    <w:p w:rsidR="00F15E42" w:rsidRPr="00CB5973" w:rsidRDefault="00FE01A8" w:rsidP="00191190">
      <w:pPr>
        <w:pStyle w:val="Lijstalinea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CB5973">
        <w:rPr>
          <w:rFonts w:ascii="Arial" w:hAnsi="Arial" w:cs="Arial"/>
          <w:sz w:val="20"/>
          <w:szCs w:val="20"/>
        </w:rPr>
        <w:t xml:space="preserve">Waarin onderscheidt uw organisatie zich van de </w:t>
      </w:r>
      <w:r w:rsidR="00F15E42" w:rsidRPr="00CB5973">
        <w:rPr>
          <w:rFonts w:ascii="Arial" w:hAnsi="Arial" w:cs="Arial"/>
          <w:sz w:val="20"/>
          <w:szCs w:val="20"/>
        </w:rPr>
        <w:t>andere gecontracteerde aanbieders</w:t>
      </w:r>
      <w:r w:rsidR="00F939C4" w:rsidRPr="00CB5973">
        <w:rPr>
          <w:rFonts w:ascii="Arial" w:hAnsi="Arial" w:cs="Arial"/>
          <w:sz w:val="20"/>
          <w:szCs w:val="20"/>
        </w:rPr>
        <w:t>?</w:t>
      </w:r>
    </w:p>
    <w:p w:rsidR="00FE01A8" w:rsidRPr="00CB5973" w:rsidRDefault="00FE01A8" w:rsidP="00191190">
      <w:pPr>
        <w:pStyle w:val="Lijstalinea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CB5973">
        <w:rPr>
          <w:rFonts w:ascii="Arial" w:hAnsi="Arial" w:cs="Arial"/>
          <w:sz w:val="20"/>
          <w:szCs w:val="20"/>
        </w:rPr>
        <w:t>Wat is de doelgroep waarop uw organisatie zich richt?</w:t>
      </w:r>
    </w:p>
    <w:p w:rsidR="00F15E42" w:rsidRPr="00CB5973" w:rsidRDefault="00FE01A8" w:rsidP="00191190">
      <w:pPr>
        <w:pStyle w:val="Lijstalinea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CB5973">
        <w:rPr>
          <w:rFonts w:ascii="Arial" w:hAnsi="Arial" w:cs="Arial"/>
          <w:sz w:val="20"/>
          <w:szCs w:val="20"/>
        </w:rPr>
        <w:t>Welke methodieken worden ingezet</w:t>
      </w:r>
      <w:r w:rsidR="00042991" w:rsidRPr="00CB5973">
        <w:rPr>
          <w:rFonts w:ascii="Arial" w:hAnsi="Arial" w:cs="Arial"/>
          <w:sz w:val="20"/>
          <w:szCs w:val="20"/>
        </w:rPr>
        <w:t>, ook gezien de bepal</w:t>
      </w:r>
      <w:r w:rsidR="00F939C4" w:rsidRPr="00CB5973">
        <w:rPr>
          <w:rFonts w:ascii="Arial" w:hAnsi="Arial" w:cs="Arial"/>
          <w:sz w:val="20"/>
          <w:szCs w:val="20"/>
        </w:rPr>
        <w:t>ingen in artikel 5 van de C.O.B?</w:t>
      </w:r>
    </w:p>
    <w:p w:rsidR="00F15E42" w:rsidRPr="00CB5973" w:rsidRDefault="00F15E42" w:rsidP="00191190">
      <w:pPr>
        <w:pStyle w:val="Lijstalinea"/>
        <w:ind w:left="0"/>
        <w:rPr>
          <w:rFonts w:ascii="Arial" w:hAnsi="Arial" w:cs="Arial"/>
          <w:sz w:val="20"/>
          <w:szCs w:val="20"/>
        </w:rPr>
      </w:pPr>
    </w:p>
    <w:p w:rsidR="00F15E42" w:rsidRPr="00CB5973" w:rsidRDefault="00F15E42" w:rsidP="003B7E77">
      <w:pPr>
        <w:pStyle w:val="Lijstalinea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CB5973">
        <w:rPr>
          <w:rFonts w:ascii="Arial" w:hAnsi="Arial" w:cs="Arial"/>
          <w:sz w:val="20"/>
          <w:szCs w:val="20"/>
        </w:rPr>
        <w:t xml:space="preserve">Vanaf 1 januari 2015 </w:t>
      </w:r>
      <w:r w:rsidR="00FE01A8" w:rsidRPr="00CB5973">
        <w:rPr>
          <w:rFonts w:ascii="Arial" w:hAnsi="Arial" w:cs="Arial"/>
          <w:sz w:val="20"/>
          <w:szCs w:val="20"/>
        </w:rPr>
        <w:t xml:space="preserve">bent u een contract aangegaan voor levering </w:t>
      </w:r>
      <w:r w:rsidR="00F037D8" w:rsidRPr="00CB5973">
        <w:rPr>
          <w:rFonts w:ascii="Arial" w:hAnsi="Arial" w:cs="Arial"/>
          <w:sz w:val="20"/>
          <w:szCs w:val="20"/>
        </w:rPr>
        <w:t xml:space="preserve">van </w:t>
      </w:r>
      <w:r w:rsidRPr="00CB5973">
        <w:rPr>
          <w:rFonts w:ascii="Arial" w:hAnsi="Arial" w:cs="Arial"/>
          <w:sz w:val="20"/>
          <w:szCs w:val="20"/>
        </w:rPr>
        <w:t>HH/Begeleiding voor de gemeenten. Hoe is de overgang van de AWBZ naar de Wmo bevallen?</w:t>
      </w:r>
    </w:p>
    <w:p w:rsidR="00F15E42" w:rsidRPr="00CB5973" w:rsidRDefault="00F15E42" w:rsidP="00191190">
      <w:pPr>
        <w:pStyle w:val="Lijstalinea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CB5973">
        <w:rPr>
          <w:rFonts w:ascii="Arial" w:hAnsi="Arial" w:cs="Arial"/>
          <w:sz w:val="20"/>
          <w:szCs w:val="20"/>
        </w:rPr>
        <w:t xml:space="preserve">Wat </w:t>
      </w:r>
      <w:r w:rsidR="00FE01A8" w:rsidRPr="00CB5973">
        <w:rPr>
          <w:rFonts w:ascii="Arial" w:hAnsi="Arial" w:cs="Arial"/>
          <w:sz w:val="20"/>
          <w:szCs w:val="20"/>
        </w:rPr>
        <w:t>is goed gegaan</w:t>
      </w:r>
      <w:r w:rsidRPr="00CB5973">
        <w:rPr>
          <w:rFonts w:ascii="Arial" w:hAnsi="Arial" w:cs="Arial"/>
          <w:sz w:val="20"/>
          <w:szCs w:val="20"/>
        </w:rPr>
        <w:t>?</w:t>
      </w:r>
    </w:p>
    <w:p w:rsidR="00F15E42" w:rsidRPr="00CB5973" w:rsidRDefault="00F15E42" w:rsidP="00191190">
      <w:pPr>
        <w:pStyle w:val="Lijstalinea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CB5973">
        <w:rPr>
          <w:rFonts w:ascii="Arial" w:hAnsi="Arial" w:cs="Arial"/>
          <w:sz w:val="20"/>
          <w:szCs w:val="20"/>
        </w:rPr>
        <w:t>Wat is niet goed verlopen?</w:t>
      </w:r>
    </w:p>
    <w:p w:rsidR="00F15E42" w:rsidRPr="00CB5973" w:rsidRDefault="00F939C4" w:rsidP="00191190">
      <w:pPr>
        <w:pStyle w:val="Lijstalinea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CB5973">
        <w:rPr>
          <w:rFonts w:ascii="Arial" w:hAnsi="Arial" w:cs="Arial"/>
          <w:sz w:val="20"/>
          <w:szCs w:val="20"/>
        </w:rPr>
        <w:t>Heeft</w:t>
      </w:r>
      <w:r w:rsidR="00FE01A8" w:rsidRPr="00CB5973">
        <w:rPr>
          <w:rFonts w:ascii="Arial" w:hAnsi="Arial" w:cs="Arial"/>
          <w:sz w:val="20"/>
          <w:szCs w:val="20"/>
        </w:rPr>
        <w:t xml:space="preserve"> u</w:t>
      </w:r>
      <w:r w:rsidR="00F15E42" w:rsidRPr="00CB5973">
        <w:rPr>
          <w:rFonts w:ascii="Arial" w:hAnsi="Arial" w:cs="Arial"/>
          <w:sz w:val="20"/>
          <w:szCs w:val="20"/>
        </w:rPr>
        <w:t xml:space="preserve"> suggesties om het nog beter te kunnen regelen?</w:t>
      </w:r>
    </w:p>
    <w:p w:rsidR="00F15E42" w:rsidRPr="00CB5973" w:rsidRDefault="00F15E42" w:rsidP="00191190">
      <w:pPr>
        <w:pStyle w:val="Lijstalinea"/>
        <w:ind w:left="0"/>
        <w:rPr>
          <w:rFonts w:ascii="Arial" w:hAnsi="Arial" w:cs="Arial"/>
          <w:sz w:val="20"/>
          <w:szCs w:val="20"/>
        </w:rPr>
      </w:pPr>
    </w:p>
    <w:p w:rsidR="00F15E42" w:rsidRPr="00CB5973" w:rsidRDefault="00F15E42" w:rsidP="003B7E77">
      <w:pPr>
        <w:pStyle w:val="Lijstalinea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CB5973">
        <w:rPr>
          <w:rFonts w:ascii="Arial" w:hAnsi="Arial" w:cs="Arial"/>
          <w:sz w:val="20"/>
          <w:szCs w:val="20"/>
        </w:rPr>
        <w:t>He</w:t>
      </w:r>
      <w:r w:rsidR="00FE01A8" w:rsidRPr="00CB5973">
        <w:rPr>
          <w:rFonts w:ascii="Arial" w:hAnsi="Arial" w:cs="Arial"/>
          <w:sz w:val="20"/>
          <w:szCs w:val="20"/>
        </w:rPr>
        <w:t xml:space="preserve">eft u </w:t>
      </w:r>
      <w:r w:rsidRPr="00CB5973">
        <w:rPr>
          <w:rFonts w:ascii="Arial" w:hAnsi="Arial" w:cs="Arial"/>
          <w:sz w:val="20"/>
          <w:szCs w:val="20"/>
        </w:rPr>
        <w:t>voldoende ruimte om een goede begeleiding te leveren?</w:t>
      </w:r>
    </w:p>
    <w:p w:rsidR="00F15E42" w:rsidRPr="00CB5973" w:rsidRDefault="00FE01A8" w:rsidP="00191190">
      <w:pPr>
        <w:pStyle w:val="Lijstaline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CB5973">
        <w:rPr>
          <w:rFonts w:ascii="Arial" w:hAnsi="Arial" w:cs="Arial"/>
          <w:sz w:val="20"/>
          <w:szCs w:val="20"/>
        </w:rPr>
        <w:t>Waar ervaar uw organisatie</w:t>
      </w:r>
      <w:r w:rsidR="00F15E42" w:rsidRPr="00CB5973">
        <w:rPr>
          <w:rFonts w:ascii="Arial" w:hAnsi="Arial" w:cs="Arial"/>
          <w:sz w:val="20"/>
          <w:szCs w:val="20"/>
        </w:rPr>
        <w:t xml:space="preserve"> knelpunten</w:t>
      </w:r>
      <w:r w:rsidR="00F939C4" w:rsidRPr="00CB5973">
        <w:rPr>
          <w:rFonts w:ascii="Arial" w:hAnsi="Arial" w:cs="Arial"/>
          <w:sz w:val="20"/>
          <w:szCs w:val="20"/>
        </w:rPr>
        <w:t>?</w:t>
      </w:r>
    </w:p>
    <w:p w:rsidR="00F15E42" w:rsidRPr="00CB5973" w:rsidRDefault="00F15E42" w:rsidP="00191190">
      <w:pPr>
        <w:pStyle w:val="Lijstaline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CB5973">
        <w:rPr>
          <w:rFonts w:ascii="Arial" w:hAnsi="Arial" w:cs="Arial"/>
          <w:sz w:val="20"/>
          <w:szCs w:val="20"/>
        </w:rPr>
        <w:t>Wat heb</w:t>
      </w:r>
      <w:r w:rsidR="00FE01A8" w:rsidRPr="00CB5973">
        <w:rPr>
          <w:rFonts w:ascii="Arial" w:hAnsi="Arial" w:cs="Arial"/>
          <w:sz w:val="20"/>
          <w:szCs w:val="20"/>
        </w:rPr>
        <w:t xml:space="preserve">t u gedaan </w:t>
      </w:r>
      <w:r w:rsidRPr="00CB5973">
        <w:rPr>
          <w:rFonts w:ascii="Arial" w:hAnsi="Arial" w:cs="Arial"/>
          <w:sz w:val="20"/>
          <w:szCs w:val="20"/>
        </w:rPr>
        <w:t>om deze knelpunten op te heffen?</w:t>
      </w:r>
    </w:p>
    <w:p w:rsidR="00803904" w:rsidRPr="00CB5973" w:rsidRDefault="00803904" w:rsidP="00803904">
      <w:pPr>
        <w:rPr>
          <w:rFonts w:ascii="Arial" w:hAnsi="Arial" w:cs="Arial"/>
          <w:sz w:val="20"/>
          <w:szCs w:val="20"/>
        </w:rPr>
      </w:pPr>
    </w:p>
    <w:p w:rsidR="00897C41" w:rsidRPr="00CB5973" w:rsidRDefault="00C02D1E" w:rsidP="0019196E">
      <w:pPr>
        <w:pStyle w:val="Lijstalinea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CB5973">
        <w:rPr>
          <w:rFonts w:ascii="Arial" w:hAnsi="Arial" w:cs="Arial"/>
          <w:sz w:val="20"/>
          <w:szCs w:val="20"/>
        </w:rPr>
        <w:t xml:space="preserve">Op basis van onze gesprekken met de </w:t>
      </w:r>
      <w:r w:rsidR="00803904" w:rsidRPr="00CB5973">
        <w:rPr>
          <w:rFonts w:ascii="Arial" w:hAnsi="Arial" w:cs="Arial"/>
          <w:sz w:val="20"/>
          <w:szCs w:val="20"/>
        </w:rPr>
        <w:t>toegangsorganisatie Hulst voor E</w:t>
      </w:r>
      <w:r w:rsidRPr="00CB5973">
        <w:rPr>
          <w:rFonts w:ascii="Arial" w:hAnsi="Arial" w:cs="Arial"/>
          <w:sz w:val="20"/>
          <w:szCs w:val="20"/>
        </w:rPr>
        <w:t>lkaar</w:t>
      </w:r>
      <w:r w:rsidR="00DA029E" w:rsidRPr="00CB5973">
        <w:rPr>
          <w:rFonts w:ascii="Arial" w:hAnsi="Arial" w:cs="Arial"/>
          <w:sz w:val="20"/>
          <w:szCs w:val="20"/>
        </w:rPr>
        <w:t xml:space="preserve"> </w:t>
      </w:r>
      <w:r w:rsidRPr="00CB5973">
        <w:rPr>
          <w:rFonts w:ascii="Arial" w:hAnsi="Arial" w:cs="Arial"/>
          <w:sz w:val="20"/>
          <w:szCs w:val="20"/>
        </w:rPr>
        <w:t>/</w:t>
      </w:r>
      <w:r w:rsidR="00DA029E" w:rsidRPr="00CB5973">
        <w:rPr>
          <w:rFonts w:ascii="Arial" w:hAnsi="Arial" w:cs="Arial"/>
          <w:sz w:val="20"/>
          <w:szCs w:val="20"/>
        </w:rPr>
        <w:t xml:space="preserve"> </w:t>
      </w:r>
      <w:r w:rsidRPr="00CB5973">
        <w:rPr>
          <w:rFonts w:ascii="Arial" w:hAnsi="Arial" w:cs="Arial"/>
          <w:sz w:val="20"/>
          <w:szCs w:val="20"/>
        </w:rPr>
        <w:t>Port</w:t>
      </w:r>
      <w:r w:rsidR="00803904" w:rsidRPr="00CB5973">
        <w:rPr>
          <w:rFonts w:ascii="Arial" w:hAnsi="Arial" w:cs="Arial"/>
          <w:sz w:val="20"/>
          <w:szCs w:val="20"/>
        </w:rPr>
        <w:t>h</w:t>
      </w:r>
      <w:r w:rsidRPr="00CB5973">
        <w:rPr>
          <w:rFonts w:ascii="Arial" w:hAnsi="Arial" w:cs="Arial"/>
          <w:sz w:val="20"/>
          <w:szCs w:val="20"/>
        </w:rPr>
        <w:t>os</w:t>
      </w:r>
      <w:r w:rsidR="00803904" w:rsidRPr="00CB5973">
        <w:rPr>
          <w:rFonts w:ascii="Arial" w:hAnsi="Arial" w:cs="Arial"/>
          <w:sz w:val="20"/>
          <w:szCs w:val="20"/>
        </w:rPr>
        <w:t xml:space="preserve"> </w:t>
      </w:r>
      <w:r w:rsidRPr="00CB5973">
        <w:rPr>
          <w:rFonts w:ascii="Arial" w:hAnsi="Arial" w:cs="Arial"/>
          <w:sz w:val="20"/>
          <w:szCs w:val="20"/>
        </w:rPr>
        <w:t>/</w:t>
      </w:r>
      <w:r w:rsidR="00803904" w:rsidRPr="00CB5973">
        <w:rPr>
          <w:rFonts w:ascii="Arial" w:hAnsi="Arial" w:cs="Arial"/>
          <w:sz w:val="20"/>
          <w:szCs w:val="20"/>
        </w:rPr>
        <w:t xml:space="preserve"> A</w:t>
      </w:r>
      <w:r w:rsidR="00CB5973">
        <w:rPr>
          <w:rFonts w:ascii="Arial" w:hAnsi="Arial" w:cs="Arial"/>
          <w:sz w:val="20"/>
          <w:szCs w:val="20"/>
        </w:rPr>
        <w:t>an-Z</w:t>
      </w:r>
      <w:r w:rsidRPr="00CB5973">
        <w:rPr>
          <w:rFonts w:ascii="Arial" w:hAnsi="Arial" w:cs="Arial"/>
          <w:sz w:val="20"/>
          <w:szCs w:val="20"/>
        </w:rPr>
        <w:t xml:space="preserve"> en/of </w:t>
      </w:r>
      <w:r w:rsidR="00ED006C" w:rsidRPr="00CB5973">
        <w:rPr>
          <w:rFonts w:ascii="Arial" w:hAnsi="Arial" w:cs="Arial"/>
          <w:sz w:val="20"/>
          <w:szCs w:val="20"/>
        </w:rPr>
        <w:t>cliënten</w:t>
      </w:r>
      <w:r w:rsidR="00C61569" w:rsidRPr="00CB5973">
        <w:rPr>
          <w:rFonts w:ascii="Arial" w:hAnsi="Arial" w:cs="Arial"/>
          <w:sz w:val="20"/>
          <w:szCs w:val="20"/>
        </w:rPr>
        <w:t xml:space="preserve"> </w:t>
      </w:r>
      <w:r w:rsidRPr="00CB5973">
        <w:rPr>
          <w:rFonts w:ascii="Arial" w:hAnsi="Arial" w:cs="Arial"/>
          <w:sz w:val="20"/>
          <w:szCs w:val="20"/>
        </w:rPr>
        <w:t>zijn on</w:t>
      </w:r>
      <w:r w:rsidR="00803904" w:rsidRPr="00CB5973">
        <w:rPr>
          <w:rFonts w:ascii="Arial" w:hAnsi="Arial" w:cs="Arial"/>
          <w:sz w:val="20"/>
          <w:szCs w:val="20"/>
        </w:rPr>
        <w:t xml:space="preserve">s de volgende dingen opgevallen. </w:t>
      </w:r>
    </w:p>
    <w:p w:rsidR="00C61569" w:rsidRPr="00CB5973" w:rsidRDefault="00C61569" w:rsidP="00C61569">
      <w:pPr>
        <w:pStyle w:val="Lijstalinea"/>
        <w:ind w:left="360"/>
        <w:rPr>
          <w:rFonts w:ascii="Arial" w:hAnsi="Arial" w:cs="Arial"/>
          <w:sz w:val="20"/>
          <w:szCs w:val="20"/>
        </w:rPr>
      </w:pPr>
    </w:p>
    <w:p w:rsidR="00C02D1E" w:rsidRPr="00CB5973" w:rsidRDefault="00897C41" w:rsidP="003B7E77">
      <w:pPr>
        <w:pStyle w:val="Lijstalinea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CB5973">
        <w:rPr>
          <w:rFonts w:ascii="Arial" w:hAnsi="Arial" w:cs="Arial"/>
          <w:sz w:val="20"/>
          <w:szCs w:val="20"/>
        </w:rPr>
        <w:t>Volgens de bepalingen in het contract levert de aanbieder ja</w:t>
      </w:r>
      <w:r w:rsidR="00DA029E" w:rsidRPr="00CB5973">
        <w:rPr>
          <w:rFonts w:ascii="Arial" w:hAnsi="Arial" w:cs="Arial"/>
          <w:sz w:val="20"/>
          <w:szCs w:val="20"/>
        </w:rPr>
        <w:t xml:space="preserve">arlijks in het jaarverslag een </w:t>
      </w:r>
      <w:r w:rsidRPr="00CB5973">
        <w:rPr>
          <w:rFonts w:ascii="Arial" w:hAnsi="Arial" w:cs="Arial"/>
          <w:sz w:val="20"/>
          <w:szCs w:val="20"/>
        </w:rPr>
        <w:t xml:space="preserve">overzicht van de klachten. </w:t>
      </w:r>
    </w:p>
    <w:p w:rsidR="00897C41" w:rsidRPr="00CB5973" w:rsidRDefault="00897C41" w:rsidP="00803904">
      <w:pPr>
        <w:pStyle w:val="Lijstalinea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CB5973">
        <w:rPr>
          <w:rFonts w:ascii="Arial" w:hAnsi="Arial" w:cs="Arial"/>
          <w:sz w:val="20"/>
          <w:szCs w:val="20"/>
        </w:rPr>
        <w:t>Wat was de aard van d</w:t>
      </w:r>
      <w:r w:rsidR="00FE01A8" w:rsidRPr="00CB5973">
        <w:rPr>
          <w:rFonts w:ascii="Arial" w:hAnsi="Arial" w:cs="Arial"/>
          <w:sz w:val="20"/>
          <w:szCs w:val="20"/>
        </w:rPr>
        <w:t xml:space="preserve">e klachten, hoe </w:t>
      </w:r>
      <w:r w:rsidR="00CB5973">
        <w:rPr>
          <w:rFonts w:ascii="Arial" w:hAnsi="Arial" w:cs="Arial"/>
          <w:sz w:val="20"/>
          <w:szCs w:val="20"/>
        </w:rPr>
        <w:t>zijn ze</w:t>
      </w:r>
      <w:r w:rsidR="00FE01A8" w:rsidRPr="00CB5973">
        <w:rPr>
          <w:rFonts w:ascii="Arial" w:hAnsi="Arial" w:cs="Arial"/>
          <w:sz w:val="20"/>
          <w:szCs w:val="20"/>
        </w:rPr>
        <w:t xml:space="preserve"> opgelost.</w:t>
      </w:r>
    </w:p>
    <w:p w:rsidR="00897C41" w:rsidRPr="00CB5973" w:rsidRDefault="00897C41" w:rsidP="00803904">
      <w:pPr>
        <w:pStyle w:val="Lijstalinea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CB5973">
        <w:rPr>
          <w:rFonts w:ascii="Arial" w:hAnsi="Arial" w:cs="Arial"/>
          <w:sz w:val="20"/>
          <w:szCs w:val="20"/>
        </w:rPr>
        <w:t>Melding calamiteiten en geweldsincidenten</w:t>
      </w:r>
      <w:r w:rsidR="00FE01A8" w:rsidRPr="00CB5973">
        <w:rPr>
          <w:rFonts w:ascii="Arial" w:hAnsi="Arial" w:cs="Arial"/>
          <w:sz w:val="20"/>
          <w:szCs w:val="20"/>
        </w:rPr>
        <w:t>. Is de regeling bekend en zijn er meldingen gedaan?</w:t>
      </w:r>
    </w:p>
    <w:p w:rsidR="00897C41" w:rsidRPr="00CB5973" w:rsidRDefault="00897C41" w:rsidP="00803904">
      <w:pPr>
        <w:pStyle w:val="Lijstalinea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CB5973">
        <w:rPr>
          <w:rFonts w:ascii="Arial" w:hAnsi="Arial" w:cs="Arial"/>
          <w:sz w:val="20"/>
          <w:szCs w:val="20"/>
        </w:rPr>
        <w:lastRenderedPageBreak/>
        <w:t>Zijn er verbeterpunten waar</w:t>
      </w:r>
      <w:r w:rsidR="00CB5973">
        <w:rPr>
          <w:rFonts w:ascii="Arial" w:hAnsi="Arial" w:cs="Arial"/>
          <w:sz w:val="20"/>
          <w:szCs w:val="20"/>
        </w:rPr>
        <w:t>aan</w:t>
      </w:r>
      <w:r w:rsidRPr="00CB5973">
        <w:rPr>
          <w:rFonts w:ascii="Arial" w:hAnsi="Arial" w:cs="Arial"/>
          <w:sz w:val="20"/>
          <w:szCs w:val="20"/>
        </w:rPr>
        <w:t xml:space="preserve"> je zou willen werken? </w:t>
      </w:r>
      <w:r w:rsidR="00FE01A8" w:rsidRPr="00CB5973">
        <w:rPr>
          <w:rFonts w:ascii="Arial" w:hAnsi="Arial" w:cs="Arial"/>
          <w:sz w:val="20"/>
          <w:szCs w:val="20"/>
        </w:rPr>
        <w:t>Is er een kwaliteitsplan?</w:t>
      </w:r>
    </w:p>
    <w:p w:rsidR="00754A0B" w:rsidRPr="00CB5973" w:rsidRDefault="00754A0B" w:rsidP="00803904">
      <w:pPr>
        <w:pStyle w:val="Lijstalinea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CB5973">
        <w:rPr>
          <w:rFonts w:ascii="Arial" w:hAnsi="Arial" w:cs="Arial"/>
          <w:sz w:val="20"/>
          <w:szCs w:val="20"/>
        </w:rPr>
        <w:t>Op welke wijze meet u de tevredenheid van uw cliënten / mantelzorgers?</w:t>
      </w:r>
    </w:p>
    <w:p w:rsidR="00754A0B" w:rsidRPr="00CB5973" w:rsidRDefault="00754A0B" w:rsidP="00754A0B">
      <w:pPr>
        <w:rPr>
          <w:rFonts w:ascii="Arial" w:hAnsi="Arial" w:cs="Arial"/>
          <w:sz w:val="20"/>
          <w:szCs w:val="20"/>
        </w:rPr>
      </w:pPr>
    </w:p>
    <w:p w:rsidR="00754A0B" w:rsidRPr="00CB5973" w:rsidRDefault="00754A0B" w:rsidP="00754A0B">
      <w:pPr>
        <w:pStyle w:val="Lijstalinea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CB5973">
        <w:rPr>
          <w:rFonts w:ascii="Arial" w:hAnsi="Arial" w:cs="Arial"/>
          <w:sz w:val="20"/>
          <w:szCs w:val="20"/>
        </w:rPr>
        <w:t>Op welke wijze is de medezeggenschap van cliënten in uw organisatie geregeld. Op welke wijze is de cliënt betrokken bij het zorgplan of wijzigingen in de dienstverlening?</w:t>
      </w:r>
    </w:p>
    <w:p w:rsidR="00F15E42" w:rsidRPr="00CB5973" w:rsidRDefault="00F15E42" w:rsidP="00290030">
      <w:pPr>
        <w:rPr>
          <w:rFonts w:ascii="Arial" w:hAnsi="Arial" w:cs="Arial"/>
          <w:sz w:val="20"/>
          <w:szCs w:val="20"/>
        </w:rPr>
      </w:pPr>
    </w:p>
    <w:p w:rsidR="00C02D1E" w:rsidRPr="00CB5973" w:rsidRDefault="00C02D1E" w:rsidP="00290030">
      <w:pPr>
        <w:rPr>
          <w:rFonts w:ascii="Arial" w:hAnsi="Arial" w:cs="Arial"/>
          <w:b/>
          <w:sz w:val="20"/>
          <w:szCs w:val="20"/>
        </w:rPr>
      </w:pPr>
      <w:r w:rsidRPr="00CB5973">
        <w:rPr>
          <w:rFonts w:ascii="Arial" w:hAnsi="Arial" w:cs="Arial"/>
          <w:b/>
          <w:sz w:val="20"/>
          <w:szCs w:val="20"/>
        </w:rPr>
        <w:t xml:space="preserve">Kwaliteit samenwerking </w:t>
      </w:r>
      <w:r w:rsidR="00BC2A17" w:rsidRPr="00CB5973">
        <w:rPr>
          <w:rFonts w:ascii="Arial" w:hAnsi="Arial" w:cs="Arial"/>
          <w:b/>
          <w:sz w:val="20"/>
          <w:szCs w:val="20"/>
        </w:rPr>
        <w:t xml:space="preserve">gemeenten – aanbieder </w:t>
      </w:r>
      <w:r w:rsidRPr="00CB5973">
        <w:rPr>
          <w:rFonts w:ascii="Arial" w:hAnsi="Arial" w:cs="Arial"/>
          <w:b/>
          <w:sz w:val="20"/>
          <w:szCs w:val="20"/>
        </w:rPr>
        <w:t>(o.a. artikel 7,8, 9 en 15 van de C.O.B.)</w:t>
      </w:r>
    </w:p>
    <w:p w:rsidR="00C02D1E" w:rsidRPr="00CB5973" w:rsidRDefault="00C02D1E" w:rsidP="00290030">
      <w:pPr>
        <w:rPr>
          <w:rFonts w:ascii="Arial" w:hAnsi="Arial" w:cs="Arial"/>
          <w:sz w:val="20"/>
          <w:szCs w:val="20"/>
        </w:rPr>
      </w:pPr>
    </w:p>
    <w:p w:rsidR="00F15E42" w:rsidRPr="00CB5973" w:rsidRDefault="00F15E42" w:rsidP="003B7E77">
      <w:pPr>
        <w:pStyle w:val="Lijstalinea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CB5973">
        <w:rPr>
          <w:rFonts w:ascii="Arial" w:hAnsi="Arial" w:cs="Arial"/>
          <w:sz w:val="20"/>
          <w:szCs w:val="20"/>
        </w:rPr>
        <w:t>Hoe ervaar</w:t>
      </w:r>
      <w:r w:rsidR="00FE01A8" w:rsidRPr="00CB5973">
        <w:rPr>
          <w:rFonts w:ascii="Arial" w:hAnsi="Arial" w:cs="Arial"/>
          <w:sz w:val="20"/>
          <w:szCs w:val="20"/>
        </w:rPr>
        <w:t xml:space="preserve">t u </w:t>
      </w:r>
      <w:r w:rsidR="00803904" w:rsidRPr="00CB5973">
        <w:rPr>
          <w:rFonts w:ascii="Arial" w:hAnsi="Arial" w:cs="Arial"/>
          <w:sz w:val="20"/>
          <w:szCs w:val="20"/>
        </w:rPr>
        <w:t>de samenwerking met de gemeente / toegangsorganisatie / beleidsambtenaar</w:t>
      </w:r>
    </w:p>
    <w:p w:rsidR="00F15E42" w:rsidRPr="00CB5973" w:rsidRDefault="00F15E42" w:rsidP="003B7E77">
      <w:pPr>
        <w:pStyle w:val="Lijstalinea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CB5973">
        <w:rPr>
          <w:rFonts w:ascii="Arial" w:hAnsi="Arial" w:cs="Arial"/>
          <w:sz w:val="20"/>
          <w:szCs w:val="20"/>
        </w:rPr>
        <w:t>Hoe ervaar</w:t>
      </w:r>
      <w:r w:rsidR="00FE01A8" w:rsidRPr="00CB5973">
        <w:rPr>
          <w:rFonts w:ascii="Arial" w:hAnsi="Arial" w:cs="Arial"/>
          <w:sz w:val="20"/>
          <w:szCs w:val="20"/>
        </w:rPr>
        <w:t>t u</w:t>
      </w:r>
      <w:r w:rsidRPr="00CB5973">
        <w:rPr>
          <w:rFonts w:ascii="Arial" w:hAnsi="Arial" w:cs="Arial"/>
          <w:sz w:val="20"/>
          <w:szCs w:val="20"/>
        </w:rPr>
        <w:t xml:space="preserve"> de communicatie midd</w:t>
      </w:r>
      <w:r w:rsidR="00C02D1E" w:rsidRPr="00CB5973">
        <w:rPr>
          <w:rFonts w:ascii="Arial" w:hAnsi="Arial" w:cs="Arial"/>
          <w:sz w:val="20"/>
          <w:szCs w:val="20"/>
        </w:rPr>
        <w:t xml:space="preserve">els het netwerkoverleg en de website </w:t>
      </w:r>
      <w:r w:rsidR="00C61569" w:rsidRPr="00CB5973">
        <w:rPr>
          <w:rFonts w:ascii="Arial" w:hAnsi="Arial" w:cs="Arial"/>
          <w:sz w:val="20"/>
          <w:szCs w:val="20"/>
        </w:rPr>
        <w:t>zeeuwsv</w:t>
      </w:r>
      <w:r w:rsidR="00C02D1E" w:rsidRPr="00CB5973">
        <w:rPr>
          <w:rFonts w:ascii="Arial" w:hAnsi="Arial" w:cs="Arial"/>
          <w:sz w:val="20"/>
          <w:szCs w:val="20"/>
        </w:rPr>
        <w:t>laanderen</w:t>
      </w:r>
      <w:r w:rsidR="00C61569" w:rsidRPr="00CB5973">
        <w:rPr>
          <w:rFonts w:ascii="Arial" w:hAnsi="Arial" w:cs="Arial"/>
          <w:sz w:val="20"/>
          <w:szCs w:val="20"/>
        </w:rPr>
        <w:t>metelkaar.nl</w:t>
      </w:r>
      <w:r w:rsidR="00CB5973">
        <w:rPr>
          <w:rFonts w:ascii="Arial" w:hAnsi="Arial" w:cs="Arial"/>
          <w:sz w:val="20"/>
          <w:szCs w:val="20"/>
        </w:rPr>
        <w:t>?</w:t>
      </w:r>
    </w:p>
    <w:p w:rsidR="00F15E42" w:rsidRPr="00CB5973" w:rsidRDefault="00F15E42" w:rsidP="003B7E77">
      <w:pPr>
        <w:pStyle w:val="Lijstalinea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CB5973">
        <w:rPr>
          <w:rFonts w:ascii="Arial" w:hAnsi="Arial" w:cs="Arial"/>
          <w:sz w:val="20"/>
          <w:szCs w:val="20"/>
        </w:rPr>
        <w:t>Welke bijdrage kun</w:t>
      </w:r>
      <w:r w:rsidR="00FE01A8" w:rsidRPr="00CB5973">
        <w:rPr>
          <w:rFonts w:ascii="Arial" w:hAnsi="Arial" w:cs="Arial"/>
          <w:sz w:val="20"/>
          <w:szCs w:val="20"/>
        </w:rPr>
        <w:t>t u</w:t>
      </w:r>
      <w:r w:rsidRPr="00CB5973">
        <w:rPr>
          <w:rFonts w:ascii="Arial" w:hAnsi="Arial" w:cs="Arial"/>
          <w:sz w:val="20"/>
          <w:szCs w:val="20"/>
        </w:rPr>
        <w:t xml:space="preserve"> leveren aan het netwerkoverleg?</w:t>
      </w:r>
    </w:p>
    <w:p w:rsidR="0025743B" w:rsidRPr="00CB5973" w:rsidRDefault="0025743B" w:rsidP="0025743B">
      <w:pPr>
        <w:rPr>
          <w:rFonts w:ascii="Arial" w:hAnsi="Arial" w:cs="Arial"/>
          <w:sz w:val="20"/>
          <w:szCs w:val="20"/>
        </w:rPr>
      </w:pPr>
    </w:p>
    <w:p w:rsidR="00191190" w:rsidRPr="00CB5973" w:rsidRDefault="00191190" w:rsidP="00C02D1E">
      <w:pPr>
        <w:rPr>
          <w:rFonts w:ascii="Arial" w:hAnsi="Arial" w:cs="Arial"/>
          <w:b/>
          <w:sz w:val="20"/>
          <w:szCs w:val="20"/>
        </w:rPr>
      </w:pPr>
      <w:r w:rsidRPr="00CB5973">
        <w:rPr>
          <w:rFonts w:ascii="Arial" w:hAnsi="Arial" w:cs="Arial"/>
          <w:b/>
          <w:sz w:val="20"/>
          <w:szCs w:val="20"/>
        </w:rPr>
        <w:t xml:space="preserve">Kwaliteit beleidsontwikkeling </w:t>
      </w:r>
      <w:r w:rsidR="002C4EC2" w:rsidRPr="00CB5973">
        <w:rPr>
          <w:rFonts w:ascii="Arial" w:hAnsi="Arial" w:cs="Arial"/>
          <w:b/>
          <w:sz w:val="20"/>
          <w:szCs w:val="20"/>
        </w:rPr>
        <w:t>(pagina 2 en 3 van de C.O.B)</w:t>
      </w:r>
    </w:p>
    <w:p w:rsidR="00F15E42" w:rsidRPr="00CB5973" w:rsidRDefault="00F15E42" w:rsidP="00290030">
      <w:pPr>
        <w:pStyle w:val="Lijstalinea"/>
        <w:ind w:left="0"/>
        <w:rPr>
          <w:rFonts w:ascii="Arial" w:hAnsi="Arial" w:cs="Arial"/>
          <w:sz w:val="20"/>
          <w:szCs w:val="20"/>
        </w:rPr>
      </w:pPr>
    </w:p>
    <w:p w:rsidR="003B7E77" w:rsidRPr="00CB5973" w:rsidRDefault="00191190" w:rsidP="003B7E77">
      <w:pPr>
        <w:pStyle w:val="Lijstalinea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CB5973">
        <w:rPr>
          <w:rFonts w:ascii="Arial" w:hAnsi="Arial" w:cs="Arial"/>
          <w:sz w:val="20"/>
          <w:szCs w:val="20"/>
        </w:rPr>
        <w:t xml:space="preserve">De Wmo is geen groeimarkt </w:t>
      </w:r>
      <w:r w:rsidR="00897C41" w:rsidRPr="00CB5973">
        <w:rPr>
          <w:rFonts w:ascii="Arial" w:hAnsi="Arial" w:cs="Arial"/>
          <w:sz w:val="20"/>
          <w:szCs w:val="20"/>
        </w:rPr>
        <w:t xml:space="preserve">meer </w:t>
      </w:r>
      <w:r w:rsidRPr="00CB5973">
        <w:rPr>
          <w:rFonts w:ascii="Arial" w:hAnsi="Arial" w:cs="Arial"/>
          <w:sz w:val="20"/>
          <w:szCs w:val="20"/>
        </w:rPr>
        <w:t xml:space="preserve">( dit in tegenstelling tot de voormalige AWBZ). Binnen het sociaal domein moeten gemeenten het beschikbare budget zo goed mogelijk besteden. </w:t>
      </w:r>
      <w:r w:rsidR="003B7E77" w:rsidRPr="00CB5973">
        <w:rPr>
          <w:rFonts w:ascii="Arial" w:hAnsi="Arial" w:cs="Arial"/>
          <w:sz w:val="20"/>
          <w:szCs w:val="20"/>
        </w:rPr>
        <w:t xml:space="preserve">Waarschijnlijk volgen er de komende </w:t>
      </w:r>
      <w:r w:rsidR="00927481" w:rsidRPr="00CB5973">
        <w:rPr>
          <w:rFonts w:ascii="Arial" w:hAnsi="Arial" w:cs="Arial"/>
          <w:sz w:val="20"/>
          <w:szCs w:val="20"/>
        </w:rPr>
        <w:t xml:space="preserve">jaren </w:t>
      </w:r>
      <w:r w:rsidR="003B7E77" w:rsidRPr="00CB5973">
        <w:rPr>
          <w:rFonts w:ascii="Arial" w:hAnsi="Arial" w:cs="Arial"/>
          <w:sz w:val="20"/>
          <w:szCs w:val="20"/>
        </w:rPr>
        <w:t xml:space="preserve">opnieuw </w:t>
      </w:r>
      <w:r w:rsidR="00F15E42" w:rsidRPr="00CB5973">
        <w:rPr>
          <w:rFonts w:ascii="Arial" w:hAnsi="Arial" w:cs="Arial"/>
          <w:sz w:val="20"/>
          <w:szCs w:val="20"/>
        </w:rPr>
        <w:t>bezuinigingen</w:t>
      </w:r>
      <w:r w:rsidR="003B7E77" w:rsidRPr="00CB5973">
        <w:rPr>
          <w:rFonts w:ascii="Arial" w:hAnsi="Arial" w:cs="Arial"/>
          <w:sz w:val="20"/>
          <w:szCs w:val="20"/>
        </w:rPr>
        <w:t>.</w:t>
      </w:r>
    </w:p>
    <w:p w:rsidR="00F15E42" w:rsidRPr="00CB5973" w:rsidRDefault="00F15E42" w:rsidP="003B7E77">
      <w:pPr>
        <w:pStyle w:val="Lijstalinea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CB5973">
        <w:rPr>
          <w:rFonts w:ascii="Arial" w:hAnsi="Arial" w:cs="Arial"/>
          <w:sz w:val="20"/>
          <w:szCs w:val="20"/>
        </w:rPr>
        <w:t>Hoe ga</w:t>
      </w:r>
      <w:r w:rsidR="002C4EC2" w:rsidRPr="00CB5973">
        <w:rPr>
          <w:rFonts w:ascii="Arial" w:hAnsi="Arial" w:cs="Arial"/>
          <w:sz w:val="20"/>
          <w:szCs w:val="20"/>
        </w:rPr>
        <w:t>a</w:t>
      </w:r>
      <w:r w:rsidR="00FE01A8" w:rsidRPr="00CB5973">
        <w:rPr>
          <w:rFonts w:ascii="Arial" w:hAnsi="Arial" w:cs="Arial"/>
          <w:sz w:val="20"/>
          <w:szCs w:val="20"/>
        </w:rPr>
        <w:t xml:space="preserve">t u </w:t>
      </w:r>
      <w:r w:rsidRPr="00CB5973">
        <w:rPr>
          <w:rFonts w:ascii="Arial" w:hAnsi="Arial" w:cs="Arial"/>
          <w:sz w:val="20"/>
          <w:szCs w:val="20"/>
        </w:rPr>
        <w:t>hier</w:t>
      </w:r>
      <w:r w:rsidR="00CB5973">
        <w:rPr>
          <w:rFonts w:ascii="Arial" w:hAnsi="Arial" w:cs="Arial"/>
          <w:sz w:val="20"/>
          <w:szCs w:val="20"/>
        </w:rPr>
        <w:t xml:space="preserve">mee om </w:t>
      </w:r>
      <w:r w:rsidR="00191190" w:rsidRPr="00CB5973">
        <w:rPr>
          <w:rFonts w:ascii="Arial" w:hAnsi="Arial" w:cs="Arial"/>
          <w:sz w:val="20"/>
          <w:szCs w:val="20"/>
        </w:rPr>
        <w:t>als aanbieder</w:t>
      </w:r>
      <w:r w:rsidR="00CB5973">
        <w:rPr>
          <w:rFonts w:ascii="Arial" w:hAnsi="Arial" w:cs="Arial"/>
          <w:sz w:val="20"/>
          <w:szCs w:val="20"/>
        </w:rPr>
        <w:t>?</w:t>
      </w:r>
      <w:r w:rsidR="00FE01A8" w:rsidRPr="00CB5973">
        <w:rPr>
          <w:rFonts w:ascii="Arial" w:hAnsi="Arial" w:cs="Arial"/>
          <w:sz w:val="20"/>
          <w:szCs w:val="20"/>
        </w:rPr>
        <w:t xml:space="preserve"> Wat is uw</w:t>
      </w:r>
      <w:r w:rsidR="00803904" w:rsidRPr="00CB5973">
        <w:rPr>
          <w:rFonts w:ascii="Arial" w:hAnsi="Arial" w:cs="Arial"/>
          <w:sz w:val="20"/>
          <w:szCs w:val="20"/>
        </w:rPr>
        <w:t xml:space="preserve"> bijdrage aan deze omslag.</w:t>
      </w:r>
    </w:p>
    <w:p w:rsidR="00F15E42" w:rsidRPr="00CB5973" w:rsidRDefault="00FE01A8" w:rsidP="003B7E77">
      <w:pPr>
        <w:pStyle w:val="Lijstalinea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CB5973">
        <w:rPr>
          <w:rFonts w:ascii="Arial" w:hAnsi="Arial" w:cs="Arial"/>
          <w:sz w:val="20"/>
          <w:szCs w:val="20"/>
        </w:rPr>
        <w:t>Welke suggesties kun</w:t>
      </w:r>
      <w:r w:rsidR="00CB5973">
        <w:rPr>
          <w:rFonts w:ascii="Arial" w:hAnsi="Arial" w:cs="Arial"/>
          <w:sz w:val="20"/>
          <w:szCs w:val="20"/>
        </w:rPr>
        <w:t>t</w:t>
      </w:r>
      <w:r w:rsidRPr="00CB5973">
        <w:rPr>
          <w:rFonts w:ascii="Arial" w:hAnsi="Arial" w:cs="Arial"/>
          <w:sz w:val="20"/>
          <w:szCs w:val="20"/>
        </w:rPr>
        <w:t xml:space="preserve"> u</w:t>
      </w:r>
      <w:r w:rsidR="00F15E42" w:rsidRPr="00CB5973">
        <w:rPr>
          <w:rFonts w:ascii="Arial" w:hAnsi="Arial" w:cs="Arial"/>
          <w:sz w:val="20"/>
          <w:szCs w:val="20"/>
        </w:rPr>
        <w:t xml:space="preserve"> ons meegeven om met de slinkende budgetten toch een zo goed mogelijk niveau van begeleiding te blijven behouden.</w:t>
      </w:r>
    </w:p>
    <w:p w:rsidR="00E86510" w:rsidRPr="00CB5973" w:rsidRDefault="00E86510" w:rsidP="003B7E77">
      <w:pPr>
        <w:pStyle w:val="Lijstalinea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CB5973">
        <w:rPr>
          <w:rFonts w:ascii="Arial" w:hAnsi="Arial" w:cs="Arial"/>
          <w:sz w:val="20"/>
          <w:szCs w:val="20"/>
        </w:rPr>
        <w:t>Met welke partijen zou u meer willen samenwerken? Kan de gemeente u hierbij ondersteunen?</w:t>
      </w:r>
    </w:p>
    <w:p w:rsidR="00191190" w:rsidRPr="00CB5973" w:rsidRDefault="00191190" w:rsidP="00191190">
      <w:pPr>
        <w:rPr>
          <w:rFonts w:ascii="Arial" w:hAnsi="Arial" w:cs="Arial"/>
          <w:sz w:val="20"/>
          <w:szCs w:val="20"/>
        </w:rPr>
      </w:pPr>
    </w:p>
    <w:p w:rsidR="00191190" w:rsidRPr="00CB5973" w:rsidRDefault="00191190" w:rsidP="00191190">
      <w:pPr>
        <w:rPr>
          <w:rFonts w:ascii="Arial" w:hAnsi="Arial" w:cs="Arial"/>
          <w:b/>
          <w:sz w:val="20"/>
          <w:szCs w:val="20"/>
        </w:rPr>
      </w:pPr>
      <w:r w:rsidRPr="00CB5973">
        <w:rPr>
          <w:rFonts w:ascii="Arial" w:hAnsi="Arial" w:cs="Arial"/>
          <w:b/>
          <w:sz w:val="20"/>
          <w:szCs w:val="20"/>
        </w:rPr>
        <w:t>Beperking bureaucratie</w:t>
      </w:r>
    </w:p>
    <w:p w:rsidR="00F15E42" w:rsidRPr="00CB5973" w:rsidRDefault="00F15E42" w:rsidP="00290030">
      <w:pPr>
        <w:rPr>
          <w:rFonts w:ascii="Arial" w:hAnsi="Arial" w:cs="Arial"/>
          <w:sz w:val="20"/>
          <w:szCs w:val="20"/>
        </w:rPr>
      </w:pPr>
    </w:p>
    <w:p w:rsidR="00F15E42" w:rsidRPr="00CB5973" w:rsidRDefault="00F15E42" w:rsidP="003B7E77">
      <w:pPr>
        <w:pStyle w:val="Lijstalinea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CB5973">
        <w:rPr>
          <w:rFonts w:ascii="Arial" w:hAnsi="Arial" w:cs="Arial"/>
          <w:sz w:val="20"/>
          <w:szCs w:val="20"/>
        </w:rPr>
        <w:t>We proberen de administratieve belasting zov</w:t>
      </w:r>
      <w:r w:rsidR="00FE01A8" w:rsidRPr="00CB5973">
        <w:rPr>
          <w:rFonts w:ascii="Arial" w:hAnsi="Arial" w:cs="Arial"/>
          <w:sz w:val="20"/>
          <w:szCs w:val="20"/>
        </w:rPr>
        <w:t xml:space="preserve">eel mogelijk te beperken. </w:t>
      </w:r>
      <w:r w:rsidR="00F037D8" w:rsidRPr="00CB5973">
        <w:rPr>
          <w:rFonts w:ascii="Arial" w:hAnsi="Arial" w:cs="Arial"/>
          <w:sz w:val="20"/>
          <w:szCs w:val="20"/>
        </w:rPr>
        <w:t>Hebt</w:t>
      </w:r>
      <w:r w:rsidR="00FE01A8" w:rsidRPr="00CB5973">
        <w:rPr>
          <w:rFonts w:ascii="Arial" w:hAnsi="Arial" w:cs="Arial"/>
          <w:sz w:val="20"/>
          <w:szCs w:val="20"/>
        </w:rPr>
        <w:t xml:space="preserve"> u</w:t>
      </w:r>
      <w:r w:rsidRPr="00CB5973">
        <w:rPr>
          <w:rFonts w:ascii="Arial" w:hAnsi="Arial" w:cs="Arial"/>
          <w:sz w:val="20"/>
          <w:szCs w:val="20"/>
        </w:rPr>
        <w:t xml:space="preserve"> hiervoor nog suggesties?</w:t>
      </w:r>
    </w:p>
    <w:p w:rsidR="00F15E42" w:rsidRPr="00CB5973" w:rsidRDefault="00F15E42" w:rsidP="00803904">
      <w:pPr>
        <w:rPr>
          <w:rFonts w:ascii="Arial" w:hAnsi="Arial" w:cs="Arial"/>
          <w:sz w:val="20"/>
          <w:szCs w:val="20"/>
        </w:rPr>
      </w:pPr>
    </w:p>
    <w:p w:rsidR="00F15E42" w:rsidRPr="00CB5973" w:rsidRDefault="00803904" w:rsidP="00290030">
      <w:pPr>
        <w:rPr>
          <w:rFonts w:ascii="Arial" w:hAnsi="Arial" w:cs="Arial"/>
          <w:b/>
          <w:sz w:val="20"/>
          <w:szCs w:val="20"/>
        </w:rPr>
      </w:pPr>
      <w:r w:rsidRPr="00CB5973">
        <w:rPr>
          <w:rFonts w:ascii="Arial" w:hAnsi="Arial" w:cs="Arial"/>
          <w:b/>
          <w:sz w:val="20"/>
          <w:szCs w:val="20"/>
        </w:rPr>
        <w:t>Bezoek</w:t>
      </w:r>
    </w:p>
    <w:p w:rsidR="00803904" w:rsidRPr="00CB5973" w:rsidRDefault="00D91670" w:rsidP="00F15E42">
      <w:pPr>
        <w:rPr>
          <w:rFonts w:ascii="Arial" w:hAnsi="Arial" w:cs="Arial"/>
          <w:sz w:val="20"/>
          <w:szCs w:val="20"/>
        </w:rPr>
      </w:pPr>
      <w:r w:rsidRPr="00CB5973">
        <w:rPr>
          <w:rFonts w:ascii="Arial" w:hAnsi="Arial" w:cs="Arial"/>
          <w:sz w:val="20"/>
          <w:szCs w:val="20"/>
        </w:rPr>
        <w:t>De vertegenwoordiger van de gemeente</w:t>
      </w:r>
      <w:r w:rsidR="00CB5973">
        <w:rPr>
          <w:rFonts w:ascii="Arial" w:hAnsi="Arial" w:cs="Arial"/>
          <w:sz w:val="20"/>
          <w:szCs w:val="20"/>
        </w:rPr>
        <w:t>,</w:t>
      </w:r>
      <w:r w:rsidRPr="00CB5973">
        <w:rPr>
          <w:rFonts w:ascii="Arial" w:hAnsi="Arial" w:cs="Arial"/>
          <w:sz w:val="20"/>
          <w:szCs w:val="20"/>
        </w:rPr>
        <w:t xml:space="preserve"> eventueel vergezeld van collega's uit het sociaal domein</w:t>
      </w:r>
      <w:r w:rsidR="00CB5973">
        <w:rPr>
          <w:rFonts w:ascii="Arial" w:hAnsi="Arial" w:cs="Arial"/>
          <w:sz w:val="20"/>
          <w:szCs w:val="20"/>
        </w:rPr>
        <w:t>,</w:t>
      </w:r>
      <w:r w:rsidRPr="00CB5973">
        <w:rPr>
          <w:rFonts w:ascii="Arial" w:hAnsi="Arial" w:cs="Arial"/>
          <w:sz w:val="20"/>
          <w:szCs w:val="20"/>
        </w:rPr>
        <w:t xml:space="preserve"> zal (</w:t>
      </w:r>
      <w:r w:rsidR="00CB5973">
        <w:rPr>
          <w:rFonts w:ascii="Arial" w:hAnsi="Arial" w:cs="Arial"/>
          <w:sz w:val="20"/>
          <w:szCs w:val="20"/>
        </w:rPr>
        <w:t>onaangekondigd) langskomen op éé</w:t>
      </w:r>
      <w:r w:rsidRPr="00CB5973">
        <w:rPr>
          <w:rFonts w:ascii="Arial" w:hAnsi="Arial" w:cs="Arial"/>
          <w:sz w:val="20"/>
          <w:szCs w:val="20"/>
        </w:rPr>
        <w:t>n van de locaties.</w:t>
      </w:r>
      <w:r w:rsidR="00C61569" w:rsidRPr="00CB5973">
        <w:rPr>
          <w:rFonts w:ascii="Arial" w:hAnsi="Arial" w:cs="Arial"/>
          <w:sz w:val="20"/>
          <w:szCs w:val="20"/>
        </w:rPr>
        <w:t xml:space="preserve"> </w:t>
      </w:r>
      <w:r w:rsidR="00CB5973">
        <w:rPr>
          <w:rFonts w:ascii="Arial" w:hAnsi="Arial" w:cs="Arial"/>
          <w:sz w:val="20"/>
          <w:szCs w:val="20"/>
        </w:rPr>
        <w:t>Dit bezoek is bedoeld om</w:t>
      </w:r>
      <w:r w:rsidR="00C61569" w:rsidRPr="00CB5973">
        <w:rPr>
          <w:rFonts w:ascii="Arial" w:hAnsi="Arial" w:cs="Arial"/>
          <w:sz w:val="20"/>
          <w:szCs w:val="20"/>
        </w:rPr>
        <w:t xml:space="preserve"> kennis te maken met de dagelijkse gang van zaken op de werkvloer.</w:t>
      </w:r>
    </w:p>
    <w:p w:rsidR="00D91670" w:rsidRPr="00CB5973" w:rsidRDefault="00D91670" w:rsidP="00F15E42">
      <w:pPr>
        <w:rPr>
          <w:rFonts w:ascii="Arial" w:hAnsi="Arial" w:cs="Arial"/>
          <w:sz w:val="20"/>
          <w:szCs w:val="20"/>
        </w:rPr>
      </w:pPr>
    </w:p>
    <w:p w:rsidR="00F15E42" w:rsidRPr="00CB5973" w:rsidRDefault="00803904" w:rsidP="00F15E42">
      <w:pPr>
        <w:rPr>
          <w:rFonts w:ascii="Arial" w:hAnsi="Arial" w:cs="Arial"/>
          <w:b/>
          <w:sz w:val="20"/>
          <w:szCs w:val="20"/>
        </w:rPr>
      </w:pPr>
      <w:r w:rsidRPr="00CB5973">
        <w:rPr>
          <w:rFonts w:ascii="Arial" w:hAnsi="Arial" w:cs="Arial"/>
          <w:b/>
          <w:sz w:val="20"/>
          <w:szCs w:val="20"/>
        </w:rPr>
        <w:t>Afsluiting:</w:t>
      </w:r>
    </w:p>
    <w:p w:rsidR="00803904" w:rsidRPr="00CB5973" w:rsidRDefault="00803904" w:rsidP="00F15E42">
      <w:pPr>
        <w:rPr>
          <w:rFonts w:ascii="Arial" w:hAnsi="Arial" w:cs="Arial"/>
          <w:sz w:val="20"/>
          <w:szCs w:val="20"/>
        </w:rPr>
      </w:pPr>
      <w:r w:rsidRPr="00CB5973">
        <w:rPr>
          <w:rFonts w:ascii="Arial" w:hAnsi="Arial" w:cs="Arial"/>
          <w:sz w:val="20"/>
          <w:szCs w:val="20"/>
        </w:rPr>
        <w:t xml:space="preserve">Er wordt een </w:t>
      </w:r>
      <w:r w:rsidR="009F089F" w:rsidRPr="00CB5973">
        <w:rPr>
          <w:rFonts w:ascii="Arial" w:hAnsi="Arial" w:cs="Arial"/>
          <w:sz w:val="20"/>
          <w:szCs w:val="20"/>
        </w:rPr>
        <w:t>gespreks</w:t>
      </w:r>
      <w:r w:rsidRPr="00CB5973">
        <w:rPr>
          <w:rFonts w:ascii="Arial" w:hAnsi="Arial" w:cs="Arial"/>
          <w:sz w:val="20"/>
          <w:szCs w:val="20"/>
        </w:rPr>
        <w:t>verslag gemaakt. Het verslag</w:t>
      </w:r>
      <w:r w:rsidR="00ED006C" w:rsidRPr="00CB5973">
        <w:rPr>
          <w:rFonts w:ascii="Arial" w:hAnsi="Arial" w:cs="Arial"/>
          <w:sz w:val="20"/>
          <w:szCs w:val="20"/>
        </w:rPr>
        <w:t xml:space="preserve"> (volgens format in bijlage 1</w:t>
      </w:r>
      <w:r w:rsidR="00BC2A17" w:rsidRPr="00CB5973">
        <w:rPr>
          <w:rFonts w:ascii="Arial" w:hAnsi="Arial" w:cs="Arial"/>
          <w:sz w:val="20"/>
          <w:szCs w:val="20"/>
        </w:rPr>
        <w:t>)</w:t>
      </w:r>
      <w:r w:rsidRPr="00CB5973">
        <w:rPr>
          <w:rFonts w:ascii="Arial" w:hAnsi="Arial" w:cs="Arial"/>
          <w:sz w:val="20"/>
          <w:szCs w:val="20"/>
        </w:rPr>
        <w:t xml:space="preserve"> is niet langer dan 2 A4tjes. Dit verslag wordt ter goedkeuring voorgelegd aan de aanbieder.</w:t>
      </w:r>
    </w:p>
    <w:p w:rsidR="00F15E42" w:rsidRPr="00CB5973" w:rsidRDefault="00803904" w:rsidP="00803904">
      <w:pPr>
        <w:rPr>
          <w:rFonts w:ascii="Arial" w:hAnsi="Arial" w:cs="Arial"/>
          <w:sz w:val="20"/>
          <w:szCs w:val="20"/>
        </w:rPr>
      </w:pPr>
      <w:r w:rsidRPr="00CB5973">
        <w:rPr>
          <w:rFonts w:ascii="Arial" w:hAnsi="Arial" w:cs="Arial"/>
          <w:sz w:val="20"/>
          <w:szCs w:val="20"/>
        </w:rPr>
        <w:t>In het verslag worden de aandachtspunten genoemd voor de vervolggesprekken:</w:t>
      </w:r>
    </w:p>
    <w:p w:rsidR="00F15E42" w:rsidRPr="00CB5973" w:rsidRDefault="00F15E42" w:rsidP="00803904">
      <w:pPr>
        <w:pStyle w:val="Lijstalinea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CB5973">
        <w:rPr>
          <w:rFonts w:ascii="Arial" w:hAnsi="Arial" w:cs="Arial"/>
          <w:sz w:val="20"/>
          <w:szCs w:val="20"/>
        </w:rPr>
        <w:t xml:space="preserve">Welke stappen zijn </w:t>
      </w:r>
      <w:r w:rsidR="00F037D8" w:rsidRPr="00CB5973">
        <w:rPr>
          <w:rFonts w:ascii="Arial" w:hAnsi="Arial" w:cs="Arial"/>
          <w:sz w:val="20"/>
          <w:szCs w:val="20"/>
        </w:rPr>
        <w:t>gezet.</w:t>
      </w:r>
    </w:p>
    <w:p w:rsidR="00F15E42" w:rsidRPr="00CB5973" w:rsidRDefault="00F15E42" w:rsidP="00803904">
      <w:pPr>
        <w:pStyle w:val="Lijstalinea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CB5973">
        <w:rPr>
          <w:rFonts w:ascii="Arial" w:hAnsi="Arial" w:cs="Arial"/>
          <w:sz w:val="20"/>
          <w:szCs w:val="20"/>
        </w:rPr>
        <w:t>Wat hebben jullie/wij gedaan om de ervaren knelpunten zoveel mogelijk weg te nemen?</w:t>
      </w:r>
    </w:p>
    <w:p w:rsidR="00DE10D4" w:rsidRPr="00CB5973" w:rsidRDefault="00DE10D4" w:rsidP="00DE10D4">
      <w:pPr>
        <w:rPr>
          <w:rFonts w:ascii="Arial" w:hAnsi="Arial" w:cs="Arial"/>
          <w:sz w:val="20"/>
          <w:szCs w:val="20"/>
        </w:rPr>
      </w:pPr>
    </w:p>
    <w:p w:rsidR="008A32BC" w:rsidRPr="00CB5973" w:rsidRDefault="008A32BC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CB5973">
        <w:rPr>
          <w:rFonts w:ascii="Arial" w:hAnsi="Arial" w:cs="Arial"/>
          <w:sz w:val="20"/>
          <w:szCs w:val="20"/>
        </w:rPr>
        <w:br w:type="page"/>
      </w:r>
    </w:p>
    <w:p w:rsidR="00DE10D4" w:rsidRPr="00CB5973" w:rsidRDefault="00DE10D4" w:rsidP="00DE10D4">
      <w:pPr>
        <w:spacing w:after="160" w:line="259" w:lineRule="auto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132"/>
        <w:gridCol w:w="928"/>
      </w:tblGrid>
      <w:tr w:rsidR="00DE10D4" w:rsidRPr="00CB5973" w:rsidTr="00ED5B75">
        <w:tc>
          <w:tcPr>
            <w:tcW w:w="12469" w:type="dxa"/>
          </w:tcPr>
          <w:p w:rsidR="00DE10D4" w:rsidRPr="00CB5973" w:rsidRDefault="00ED006C" w:rsidP="00ED5B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5973">
              <w:rPr>
                <w:rFonts w:ascii="Arial" w:hAnsi="Arial" w:cs="Arial"/>
                <w:b/>
                <w:sz w:val="20"/>
                <w:szCs w:val="20"/>
              </w:rPr>
              <w:t>Bijlage 1</w:t>
            </w:r>
            <w:r w:rsidR="00DE10D4" w:rsidRPr="00CB5973">
              <w:rPr>
                <w:rFonts w:ascii="Arial" w:hAnsi="Arial" w:cs="Arial"/>
                <w:b/>
                <w:sz w:val="20"/>
                <w:szCs w:val="20"/>
              </w:rPr>
              <w:t xml:space="preserve">. Format </w:t>
            </w:r>
            <w:r w:rsidR="008A32BC" w:rsidRPr="00CB5973">
              <w:rPr>
                <w:rFonts w:ascii="Arial" w:hAnsi="Arial" w:cs="Arial"/>
                <w:b/>
                <w:sz w:val="20"/>
                <w:szCs w:val="20"/>
              </w:rPr>
              <w:t xml:space="preserve">voor </w:t>
            </w:r>
            <w:r w:rsidRPr="00CB5973">
              <w:rPr>
                <w:rFonts w:ascii="Arial" w:hAnsi="Arial" w:cs="Arial"/>
                <w:b/>
                <w:sz w:val="20"/>
                <w:szCs w:val="20"/>
              </w:rPr>
              <w:t xml:space="preserve">het </w:t>
            </w:r>
            <w:r w:rsidR="008A32BC" w:rsidRPr="00CB5973">
              <w:rPr>
                <w:rFonts w:ascii="Arial" w:hAnsi="Arial" w:cs="Arial"/>
                <w:b/>
                <w:sz w:val="20"/>
                <w:szCs w:val="20"/>
              </w:rPr>
              <w:t xml:space="preserve">verslag gesprek </w:t>
            </w:r>
            <w:r w:rsidR="00DE10D4" w:rsidRPr="00CB5973">
              <w:rPr>
                <w:rFonts w:ascii="Arial" w:hAnsi="Arial" w:cs="Arial"/>
                <w:b/>
                <w:sz w:val="20"/>
                <w:szCs w:val="20"/>
              </w:rPr>
              <w:t xml:space="preserve">Kwaliteitstoezicht: </w:t>
            </w:r>
          </w:p>
          <w:p w:rsidR="00DE10D4" w:rsidRPr="00CB5973" w:rsidRDefault="00DE10D4" w:rsidP="00ED5B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10D4" w:rsidRPr="00CB5973" w:rsidRDefault="00DE10D4" w:rsidP="00ED5B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3" w:type="dxa"/>
          </w:tcPr>
          <w:p w:rsidR="00DE10D4" w:rsidRPr="00CB5973" w:rsidRDefault="00DE10D4" w:rsidP="00ED5B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0D4" w:rsidRPr="00CB5973" w:rsidTr="00ED5B75">
        <w:tc>
          <w:tcPr>
            <w:tcW w:w="12469" w:type="dxa"/>
          </w:tcPr>
          <w:p w:rsidR="00DE10D4" w:rsidRPr="00CB5973" w:rsidRDefault="00F037D8" w:rsidP="00ED5B75">
            <w:pPr>
              <w:rPr>
                <w:rFonts w:ascii="Arial" w:hAnsi="Arial" w:cs="Arial"/>
                <w:sz w:val="20"/>
                <w:szCs w:val="20"/>
              </w:rPr>
            </w:pPr>
            <w:r w:rsidRPr="00CB5973">
              <w:rPr>
                <w:rFonts w:ascii="Arial" w:hAnsi="Arial" w:cs="Arial"/>
                <w:sz w:val="20"/>
                <w:szCs w:val="20"/>
              </w:rPr>
              <w:t>Wanneer,</w:t>
            </w:r>
            <w:r w:rsidR="00DE10D4" w:rsidRPr="00CB5973">
              <w:rPr>
                <w:rFonts w:ascii="Arial" w:hAnsi="Arial" w:cs="Arial"/>
                <w:sz w:val="20"/>
                <w:szCs w:val="20"/>
              </w:rPr>
              <w:t xml:space="preserve"> waar en met wie vond het gesprek plaats</w:t>
            </w:r>
            <w:r w:rsidR="00CB5973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DE10D4" w:rsidRPr="00CB5973" w:rsidRDefault="00DE10D4" w:rsidP="00ED5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:rsidR="00DE10D4" w:rsidRPr="00CB5973" w:rsidRDefault="00DE10D4" w:rsidP="00ED5B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0D4" w:rsidRPr="00CB5973" w:rsidTr="00ED5B75">
        <w:tc>
          <w:tcPr>
            <w:tcW w:w="12469" w:type="dxa"/>
          </w:tcPr>
          <w:p w:rsidR="00DE10D4" w:rsidRPr="00CB5973" w:rsidRDefault="00DE10D4" w:rsidP="00ED5B75">
            <w:pPr>
              <w:rPr>
                <w:rFonts w:ascii="Arial" w:hAnsi="Arial" w:cs="Arial"/>
                <w:sz w:val="20"/>
                <w:szCs w:val="20"/>
              </w:rPr>
            </w:pPr>
            <w:r w:rsidRPr="00CB5973">
              <w:rPr>
                <w:rFonts w:ascii="Arial" w:hAnsi="Arial" w:cs="Arial"/>
                <w:sz w:val="20"/>
                <w:szCs w:val="20"/>
              </w:rPr>
              <w:t xml:space="preserve">Waren de documenten </w:t>
            </w:r>
            <w:r w:rsidR="008A32BC" w:rsidRPr="00CB5973">
              <w:rPr>
                <w:rFonts w:ascii="Arial" w:hAnsi="Arial" w:cs="Arial"/>
                <w:sz w:val="20"/>
                <w:szCs w:val="20"/>
              </w:rPr>
              <w:t>t.b.v.</w:t>
            </w:r>
            <w:r w:rsidRPr="00CB5973">
              <w:rPr>
                <w:rFonts w:ascii="Arial" w:hAnsi="Arial" w:cs="Arial"/>
                <w:sz w:val="20"/>
                <w:szCs w:val="20"/>
              </w:rPr>
              <w:t xml:space="preserve"> de voorbereiding beschikbaar?</w:t>
            </w:r>
          </w:p>
          <w:p w:rsidR="00DE10D4" w:rsidRPr="00CB5973" w:rsidRDefault="00DE10D4" w:rsidP="00ED5B75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B5973">
              <w:rPr>
                <w:rFonts w:ascii="Arial" w:hAnsi="Arial" w:cs="Arial"/>
                <w:sz w:val="20"/>
                <w:szCs w:val="20"/>
              </w:rPr>
              <w:t>Jaarverslag / cliëntenjaarverslag / beleidsplan / Etalage/ tevredenheidsonderzoeken</w:t>
            </w:r>
            <w:r w:rsidR="003A420E" w:rsidRPr="00CB5973">
              <w:rPr>
                <w:rFonts w:ascii="Arial" w:hAnsi="Arial" w:cs="Arial"/>
                <w:sz w:val="20"/>
                <w:szCs w:val="20"/>
              </w:rPr>
              <w:t xml:space="preserve"> intern en extern o.a. ZB </w:t>
            </w:r>
            <w:r w:rsidRPr="00CB5973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F037D8" w:rsidRPr="00CB5973">
              <w:rPr>
                <w:rFonts w:ascii="Arial" w:hAnsi="Arial" w:cs="Arial"/>
                <w:sz w:val="20"/>
                <w:szCs w:val="20"/>
              </w:rPr>
              <w:t xml:space="preserve">beoordelingskader </w:t>
            </w:r>
          </w:p>
          <w:p w:rsidR="00DE10D4" w:rsidRPr="00CB5973" w:rsidRDefault="00DE10D4" w:rsidP="00ED5B75">
            <w:pPr>
              <w:pStyle w:val="Lijstaline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B5973">
              <w:rPr>
                <w:rFonts w:ascii="Arial" w:hAnsi="Arial" w:cs="Arial"/>
                <w:sz w:val="20"/>
                <w:szCs w:val="20"/>
              </w:rPr>
              <w:t>C.O.B. Overeenkomst voor een Communicatie-, Overleg- en Besluitvormingsstructuur en contract maatwerkvoorziening)</w:t>
            </w:r>
          </w:p>
        </w:tc>
        <w:tc>
          <w:tcPr>
            <w:tcW w:w="1523" w:type="dxa"/>
          </w:tcPr>
          <w:p w:rsidR="00DE10D4" w:rsidRPr="00CB5973" w:rsidRDefault="00DE10D4" w:rsidP="00ED5B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0D4" w:rsidRPr="00CB5973" w:rsidTr="00ED5B75">
        <w:tc>
          <w:tcPr>
            <w:tcW w:w="12469" w:type="dxa"/>
          </w:tcPr>
          <w:p w:rsidR="00DE10D4" w:rsidRPr="00CB5973" w:rsidRDefault="00ED006C" w:rsidP="00ED5B75">
            <w:pPr>
              <w:rPr>
                <w:rFonts w:ascii="Arial" w:hAnsi="Arial" w:cs="Arial"/>
                <w:sz w:val="20"/>
                <w:szCs w:val="20"/>
              </w:rPr>
            </w:pPr>
            <w:r w:rsidRPr="00CB5973">
              <w:rPr>
                <w:rFonts w:ascii="Arial" w:hAnsi="Arial" w:cs="Arial"/>
                <w:sz w:val="20"/>
                <w:szCs w:val="20"/>
              </w:rPr>
              <w:t>Conclusies / aandachtspunten</w:t>
            </w:r>
            <w:r w:rsidR="00DE10D4" w:rsidRPr="00CB5973">
              <w:rPr>
                <w:rFonts w:ascii="Arial" w:hAnsi="Arial" w:cs="Arial"/>
                <w:sz w:val="20"/>
                <w:szCs w:val="20"/>
              </w:rPr>
              <w:t xml:space="preserve"> kwaliteit dienstverlening</w:t>
            </w:r>
            <w:r w:rsidR="00CB59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E10D4" w:rsidRPr="00CB5973" w:rsidRDefault="00DE10D4" w:rsidP="00ED5B75">
            <w:pPr>
              <w:rPr>
                <w:rFonts w:ascii="Arial" w:hAnsi="Arial" w:cs="Arial"/>
                <w:sz w:val="20"/>
                <w:szCs w:val="20"/>
              </w:rPr>
            </w:pPr>
            <w:r w:rsidRPr="00CB5973">
              <w:rPr>
                <w:rFonts w:ascii="Arial" w:hAnsi="Arial" w:cs="Arial"/>
                <w:sz w:val="20"/>
                <w:szCs w:val="20"/>
              </w:rPr>
              <w:t>Wat gaat goed, wat minder en wat zijn mogelijke verbeterpunten</w:t>
            </w:r>
            <w:r w:rsidR="00CB59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E10D4" w:rsidRPr="00CB5973" w:rsidRDefault="00DE10D4" w:rsidP="00ED5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:rsidR="00DE10D4" w:rsidRPr="00CB5973" w:rsidRDefault="00DE10D4" w:rsidP="00ED5B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0D4" w:rsidRPr="00CB5973" w:rsidTr="00ED5B75">
        <w:tc>
          <w:tcPr>
            <w:tcW w:w="12469" w:type="dxa"/>
          </w:tcPr>
          <w:p w:rsidR="00DE10D4" w:rsidRPr="00CB5973" w:rsidRDefault="00ED006C" w:rsidP="00ED5B75">
            <w:pPr>
              <w:rPr>
                <w:rFonts w:ascii="Arial" w:hAnsi="Arial" w:cs="Arial"/>
                <w:sz w:val="20"/>
                <w:szCs w:val="20"/>
              </w:rPr>
            </w:pPr>
            <w:r w:rsidRPr="00CB5973">
              <w:rPr>
                <w:rFonts w:ascii="Arial" w:hAnsi="Arial" w:cs="Arial"/>
                <w:sz w:val="20"/>
                <w:szCs w:val="20"/>
              </w:rPr>
              <w:t xml:space="preserve">Conclusies / aandachtspunten </w:t>
            </w:r>
            <w:r w:rsidR="00DE10D4" w:rsidRPr="00CB5973">
              <w:rPr>
                <w:rFonts w:ascii="Arial" w:hAnsi="Arial" w:cs="Arial"/>
                <w:sz w:val="20"/>
                <w:szCs w:val="20"/>
              </w:rPr>
              <w:t>samenwerking Aanbieder – Toegangsorganisatie</w:t>
            </w:r>
          </w:p>
          <w:p w:rsidR="00DE10D4" w:rsidRPr="00CB5973" w:rsidRDefault="00DE10D4" w:rsidP="00ED5B75">
            <w:pPr>
              <w:rPr>
                <w:rFonts w:ascii="Arial" w:hAnsi="Arial" w:cs="Arial"/>
                <w:sz w:val="20"/>
                <w:szCs w:val="20"/>
              </w:rPr>
            </w:pPr>
            <w:r w:rsidRPr="00CB5973">
              <w:rPr>
                <w:rFonts w:ascii="Arial" w:hAnsi="Arial" w:cs="Arial"/>
                <w:sz w:val="20"/>
                <w:szCs w:val="20"/>
              </w:rPr>
              <w:t>Wat gaat goed, wat minder en wat zijn mogelijke verbeterpunten</w:t>
            </w:r>
            <w:r w:rsidR="0007481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E10D4" w:rsidRPr="00CB5973" w:rsidRDefault="00DE10D4" w:rsidP="00ED5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:rsidR="00DE10D4" w:rsidRPr="00CB5973" w:rsidRDefault="00DE10D4" w:rsidP="00ED5B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0D4" w:rsidRPr="00CB5973" w:rsidTr="00ED5B75">
        <w:tc>
          <w:tcPr>
            <w:tcW w:w="12469" w:type="dxa"/>
          </w:tcPr>
          <w:p w:rsidR="00DE10D4" w:rsidRPr="00CB5973" w:rsidRDefault="00ED006C" w:rsidP="00ED5B75">
            <w:pPr>
              <w:rPr>
                <w:rFonts w:ascii="Arial" w:hAnsi="Arial" w:cs="Arial"/>
                <w:sz w:val="20"/>
                <w:szCs w:val="20"/>
              </w:rPr>
            </w:pPr>
            <w:r w:rsidRPr="00CB5973">
              <w:rPr>
                <w:rFonts w:ascii="Arial" w:hAnsi="Arial" w:cs="Arial"/>
                <w:sz w:val="20"/>
                <w:szCs w:val="20"/>
              </w:rPr>
              <w:t xml:space="preserve">Conclusies / aandachtspunten </w:t>
            </w:r>
            <w:r w:rsidR="00DE10D4" w:rsidRPr="00CB5973">
              <w:rPr>
                <w:rFonts w:ascii="Arial" w:hAnsi="Arial" w:cs="Arial"/>
                <w:sz w:val="20"/>
                <w:szCs w:val="20"/>
              </w:rPr>
              <w:t>samenwerking binnen het inkoopnetwerk</w:t>
            </w:r>
            <w:r w:rsidR="0007481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E10D4" w:rsidRPr="00CB5973" w:rsidRDefault="00DE10D4" w:rsidP="00ED5B75">
            <w:pPr>
              <w:rPr>
                <w:rFonts w:ascii="Arial" w:hAnsi="Arial" w:cs="Arial"/>
                <w:sz w:val="20"/>
                <w:szCs w:val="20"/>
              </w:rPr>
            </w:pPr>
            <w:r w:rsidRPr="00CB5973">
              <w:rPr>
                <w:rFonts w:ascii="Arial" w:hAnsi="Arial" w:cs="Arial"/>
                <w:sz w:val="20"/>
                <w:szCs w:val="20"/>
              </w:rPr>
              <w:t>Wat gaat goed, wat minder en wat zijn mogelijke verbeterpunten</w:t>
            </w:r>
            <w:r w:rsidR="0007481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E10D4" w:rsidRPr="00CB5973" w:rsidRDefault="00DE10D4" w:rsidP="00ED5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:rsidR="00DE10D4" w:rsidRPr="00CB5973" w:rsidRDefault="00DE10D4" w:rsidP="00ED5B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0D4" w:rsidRPr="00CB5973" w:rsidTr="00ED5B75">
        <w:tc>
          <w:tcPr>
            <w:tcW w:w="12469" w:type="dxa"/>
          </w:tcPr>
          <w:p w:rsidR="00DE10D4" w:rsidRPr="00CB5973" w:rsidRDefault="00ED006C" w:rsidP="00ED5B75">
            <w:pPr>
              <w:rPr>
                <w:rFonts w:ascii="Arial" w:hAnsi="Arial" w:cs="Arial"/>
                <w:sz w:val="20"/>
                <w:szCs w:val="20"/>
              </w:rPr>
            </w:pPr>
            <w:r w:rsidRPr="00CB5973">
              <w:rPr>
                <w:rFonts w:ascii="Arial" w:hAnsi="Arial" w:cs="Arial"/>
                <w:sz w:val="20"/>
                <w:szCs w:val="20"/>
              </w:rPr>
              <w:t xml:space="preserve">Conclusies / aandachtspunten </w:t>
            </w:r>
            <w:r w:rsidR="00DE10D4" w:rsidRPr="00CB5973">
              <w:rPr>
                <w:rFonts w:ascii="Arial" w:hAnsi="Arial" w:cs="Arial"/>
                <w:sz w:val="20"/>
                <w:szCs w:val="20"/>
              </w:rPr>
              <w:t>beleidsontwikkeling</w:t>
            </w:r>
            <w:r w:rsidR="0007481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E10D4" w:rsidRPr="00CB5973" w:rsidRDefault="00DE10D4" w:rsidP="00ED5B75">
            <w:pPr>
              <w:rPr>
                <w:rFonts w:ascii="Arial" w:hAnsi="Arial" w:cs="Arial"/>
                <w:sz w:val="20"/>
                <w:szCs w:val="20"/>
              </w:rPr>
            </w:pPr>
            <w:r w:rsidRPr="00CB5973">
              <w:rPr>
                <w:rFonts w:ascii="Arial" w:hAnsi="Arial" w:cs="Arial"/>
                <w:sz w:val="20"/>
                <w:szCs w:val="20"/>
              </w:rPr>
              <w:t>Wat gaat goed, wat minder en wat zijn mogelijke verbeterpunten</w:t>
            </w:r>
            <w:r w:rsidR="00074815">
              <w:rPr>
                <w:rFonts w:ascii="Arial" w:hAnsi="Arial" w:cs="Arial"/>
                <w:sz w:val="20"/>
                <w:szCs w:val="20"/>
              </w:rPr>
              <w:t>.</w:t>
            </w:r>
            <w:r w:rsidRPr="00CB59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3" w:type="dxa"/>
          </w:tcPr>
          <w:p w:rsidR="00DE10D4" w:rsidRPr="00CB5973" w:rsidRDefault="00DE10D4" w:rsidP="00ED5B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0D4" w:rsidRPr="00CB5973" w:rsidTr="00ED5B75">
        <w:tc>
          <w:tcPr>
            <w:tcW w:w="12469" w:type="dxa"/>
          </w:tcPr>
          <w:p w:rsidR="00DE10D4" w:rsidRPr="00CB5973" w:rsidRDefault="00ED006C" w:rsidP="00ED5B75">
            <w:pPr>
              <w:rPr>
                <w:rFonts w:ascii="Arial" w:hAnsi="Arial" w:cs="Arial"/>
                <w:sz w:val="20"/>
                <w:szCs w:val="20"/>
              </w:rPr>
            </w:pPr>
            <w:r w:rsidRPr="00CB5973">
              <w:rPr>
                <w:rFonts w:ascii="Arial" w:hAnsi="Arial" w:cs="Arial"/>
                <w:sz w:val="20"/>
                <w:szCs w:val="20"/>
              </w:rPr>
              <w:t xml:space="preserve">Conclusies / aandachtspunten </w:t>
            </w:r>
            <w:r w:rsidR="00074815">
              <w:rPr>
                <w:rFonts w:ascii="Arial" w:hAnsi="Arial" w:cs="Arial"/>
                <w:sz w:val="20"/>
                <w:szCs w:val="20"/>
              </w:rPr>
              <w:t>beperking bureaucratie.</w:t>
            </w:r>
          </w:p>
          <w:p w:rsidR="00DE10D4" w:rsidRPr="00CB5973" w:rsidRDefault="00DE10D4" w:rsidP="00ED5B75">
            <w:pPr>
              <w:rPr>
                <w:rFonts w:ascii="Arial" w:hAnsi="Arial" w:cs="Arial"/>
                <w:sz w:val="20"/>
                <w:szCs w:val="20"/>
              </w:rPr>
            </w:pPr>
            <w:r w:rsidRPr="00CB5973">
              <w:rPr>
                <w:rFonts w:ascii="Arial" w:hAnsi="Arial" w:cs="Arial"/>
                <w:sz w:val="20"/>
                <w:szCs w:val="20"/>
              </w:rPr>
              <w:t>Wat gaat goed, wat minder en wat zijn mogelijke verbeterpunten</w:t>
            </w:r>
            <w:r w:rsidR="0007481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E10D4" w:rsidRPr="00CB5973" w:rsidRDefault="00DE10D4" w:rsidP="00ED5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:rsidR="00DE10D4" w:rsidRPr="00CB5973" w:rsidRDefault="00DE10D4" w:rsidP="00ED5B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0D4" w:rsidRPr="00CB5973" w:rsidTr="00ED5B75">
        <w:tc>
          <w:tcPr>
            <w:tcW w:w="12469" w:type="dxa"/>
          </w:tcPr>
          <w:p w:rsidR="00DE10D4" w:rsidRPr="00CB5973" w:rsidRDefault="008A32BC" w:rsidP="00ED5B75">
            <w:pPr>
              <w:rPr>
                <w:rFonts w:ascii="Arial" w:hAnsi="Arial" w:cs="Arial"/>
                <w:sz w:val="20"/>
                <w:szCs w:val="20"/>
              </w:rPr>
            </w:pPr>
            <w:r w:rsidRPr="00CB5973">
              <w:rPr>
                <w:rFonts w:ascii="Arial" w:hAnsi="Arial" w:cs="Arial"/>
                <w:sz w:val="20"/>
                <w:szCs w:val="20"/>
              </w:rPr>
              <w:t xml:space="preserve">Gezamenlijk </w:t>
            </w:r>
            <w:r w:rsidR="00DE10D4" w:rsidRPr="00CB5973">
              <w:rPr>
                <w:rFonts w:ascii="Arial" w:hAnsi="Arial" w:cs="Arial"/>
                <w:sz w:val="20"/>
                <w:szCs w:val="20"/>
              </w:rPr>
              <w:t>actiepunten vaststellen</w:t>
            </w:r>
            <w:r w:rsidR="0007481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E10D4" w:rsidRPr="00CB5973" w:rsidRDefault="00DE10D4" w:rsidP="00ED5B75">
            <w:pPr>
              <w:rPr>
                <w:rFonts w:ascii="Arial" w:hAnsi="Arial" w:cs="Arial"/>
                <w:sz w:val="20"/>
                <w:szCs w:val="20"/>
              </w:rPr>
            </w:pPr>
          </w:p>
          <w:p w:rsidR="00DE10D4" w:rsidRPr="00CB5973" w:rsidRDefault="00DE10D4" w:rsidP="00ED5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:rsidR="00DE10D4" w:rsidRPr="00CB5973" w:rsidRDefault="00DE10D4" w:rsidP="00ED5B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0D4" w:rsidRPr="00CB5973" w:rsidTr="00ED5B75">
        <w:tc>
          <w:tcPr>
            <w:tcW w:w="12469" w:type="dxa"/>
          </w:tcPr>
          <w:p w:rsidR="00DE10D4" w:rsidRPr="00CB5973" w:rsidRDefault="00DE10D4" w:rsidP="00ED5B75">
            <w:pPr>
              <w:rPr>
                <w:rFonts w:ascii="Arial" w:hAnsi="Arial" w:cs="Arial"/>
                <w:sz w:val="20"/>
                <w:szCs w:val="20"/>
              </w:rPr>
            </w:pPr>
            <w:r w:rsidRPr="00CB5973">
              <w:rPr>
                <w:rFonts w:ascii="Arial" w:hAnsi="Arial" w:cs="Arial"/>
                <w:sz w:val="20"/>
                <w:szCs w:val="20"/>
              </w:rPr>
              <w:t>Vastellen van gesprekspunten voor het vervolggesprek in het volgend jaar</w:t>
            </w:r>
            <w:r w:rsidR="0007481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E10D4" w:rsidRPr="00CB5973" w:rsidRDefault="00DE10D4" w:rsidP="00ED5B75">
            <w:pPr>
              <w:rPr>
                <w:rFonts w:ascii="Arial" w:hAnsi="Arial" w:cs="Arial"/>
                <w:sz w:val="20"/>
                <w:szCs w:val="20"/>
              </w:rPr>
            </w:pPr>
          </w:p>
          <w:p w:rsidR="00DE10D4" w:rsidRPr="00CB5973" w:rsidRDefault="00DE10D4" w:rsidP="00ED5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:rsidR="00DE10D4" w:rsidRPr="00CB5973" w:rsidRDefault="00DE10D4" w:rsidP="00ED5B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2BC" w:rsidRPr="00CB5973" w:rsidTr="00ED5B75">
        <w:tc>
          <w:tcPr>
            <w:tcW w:w="12469" w:type="dxa"/>
          </w:tcPr>
          <w:p w:rsidR="008A32BC" w:rsidRPr="00CB5973" w:rsidRDefault="008A32BC" w:rsidP="00ED5B75">
            <w:pPr>
              <w:rPr>
                <w:rFonts w:ascii="Arial" w:hAnsi="Arial" w:cs="Arial"/>
                <w:sz w:val="20"/>
                <w:szCs w:val="20"/>
              </w:rPr>
            </w:pPr>
            <w:r w:rsidRPr="00CB5973">
              <w:rPr>
                <w:rFonts w:ascii="Arial" w:hAnsi="Arial" w:cs="Arial"/>
                <w:sz w:val="20"/>
                <w:szCs w:val="20"/>
              </w:rPr>
              <w:t>Beoordeling gesprek</w:t>
            </w:r>
            <w:r w:rsidR="00E16576" w:rsidRPr="00CB5973">
              <w:rPr>
                <w:rFonts w:ascii="Arial" w:hAnsi="Arial" w:cs="Arial"/>
                <w:sz w:val="20"/>
                <w:szCs w:val="20"/>
              </w:rPr>
              <w:t xml:space="preserve"> door partijen</w:t>
            </w:r>
            <w:r w:rsidR="0007481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A32BC" w:rsidRPr="00CB5973" w:rsidRDefault="008A32BC" w:rsidP="00ED5B75">
            <w:pPr>
              <w:rPr>
                <w:rFonts w:ascii="Arial" w:hAnsi="Arial" w:cs="Arial"/>
                <w:sz w:val="20"/>
                <w:szCs w:val="20"/>
              </w:rPr>
            </w:pPr>
          </w:p>
          <w:p w:rsidR="008A32BC" w:rsidRPr="00CB5973" w:rsidRDefault="008A32BC" w:rsidP="00ED5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:rsidR="008A32BC" w:rsidRPr="00CB5973" w:rsidRDefault="008A32BC" w:rsidP="00ED5B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10D4" w:rsidRPr="00CB5973" w:rsidRDefault="00DE10D4" w:rsidP="00DE10D4">
      <w:pPr>
        <w:rPr>
          <w:rFonts w:ascii="Arial" w:hAnsi="Arial" w:cs="Arial"/>
          <w:sz w:val="20"/>
          <w:szCs w:val="20"/>
        </w:rPr>
      </w:pPr>
    </w:p>
    <w:p w:rsidR="00751F14" w:rsidRPr="00CB5973" w:rsidRDefault="00751F14" w:rsidP="00DE10D4">
      <w:pPr>
        <w:rPr>
          <w:rFonts w:ascii="Arial" w:hAnsi="Arial" w:cs="Arial"/>
          <w:sz w:val="20"/>
          <w:szCs w:val="20"/>
        </w:rPr>
      </w:pPr>
    </w:p>
    <w:p w:rsidR="008110D8" w:rsidRPr="00CB5973" w:rsidRDefault="008110D8" w:rsidP="00ED006C">
      <w:pPr>
        <w:rPr>
          <w:rFonts w:ascii="Arial" w:hAnsi="Arial" w:cs="Arial"/>
          <w:sz w:val="20"/>
          <w:szCs w:val="20"/>
        </w:rPr>
      </w:pPr>
    </w:p>
    <w:p w:rsidR="003A420E" w:rsidRPr="00CB5973" w:rsidRDefault="003A420E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CB5973">
        <w:rPr>
          <w:rFonts w:ascii="Arial" w:hAnsi="Arial" w:cs="Arial"/>
          <w:sz w:val="20"/>
          <w:szCs w:val="20"/>
        </w:rPr>
        <w:br w:type="page"/>
      </w:r>
    </w:p>
    <w:p w:rsidR="00CA36D3" w:rsidRPr="00CB5973" w:rsidRDefault="003A420E">
      <w:pPr>
        <w:rPr>
          <w:rFonts w:ascii="Arial" w:hAnsi="Arial" w:cs="Arial"/>
          <w:b/>
          <w:sz w:val="20"/>
          <w:szCs w:val="20"/>
        </w:rPr>
      </w:pPr>
      <w:r w:rsidRPr="00CB5973">
        <w:rPr>
          <w:rFonts w:ascii="Arial" w:hAnsi="Arial" w:cs="Arial"/>
          <w:b/>
          <w:sz w:val="20"/>
          <w:szCs w:val="20"/>
        </w:rPr>
        <w:lastRenderedPageBreak/>
        <w:t xml:space="preserve">Overzicht </w:t>
      </w:r>
      <w:r w:rsidR="006D4B88" w:rsidRPr="00CB5973">
        <w:rPr>
          <w:rFonts w:ascii="Arial" w:hAnsi="Arial" w:cs="Arial"/>
          <w:b/>
          <w:sz w:val="20"/>
          <w:szCs w:val="20"/>
        </w:rPr>
        <w:t xml:space="preserve">verdeling </w:t>
      </w:r>
      <w:r w:rsidRPr="00CB5973">
        <w:rPr>
          <w:rFonts w:ascii="Arial" w:hAnsi="Arial" w:cs="Arial"/>
          <w:b/>
          <w:sz w:val="20"/>
          <w:szCs w:val="20"/>
        </w:rPr>
        <w:t xml:space="preserve">actieve </w:t>
      </w:r>
      <w:r w:rsidR="00F037D8" w:rsidRPr="00CB5973">
        <w:rPr>
          <w:rFonts w:ascii="Arial" w:hAnsi="Arial" w:cs="Arial"/>
          <w:b/>
          <w:sz w:val="20"/>
          <w:szCs w:val="20"/>
        </w:rPr>
        <w:t xml:space="preserve">contractpartijen </w:t>
      </w:r>
      <w:r w:rsidRPr="00CB5973">
        <w:rPr>
          <w:rFonts w:ascii="Arial" w:hAnsi="Arial" w:cs="Arial"/>
          <w:b/>
          <w:sz w:val="20"/>
          <w:szCs w:val="20"/>
        </w:rPr>
        <w:t>in Zeeuws Vlaanderen</w:t>
      </w:r>
      <w:r w:rsidR="006D4B88" w:rsidRPr="00CB5973">
        <w:rPr>
          <w:rFonts w:ascii="Arial" w:hAnsi="Arial" w:cs="Arial"/>
          <w:b/>
          <w:sz w:val="20"/>
          <w:szCs w:val="20"/>
        </w:rPr>
        <w:t xml:space="preserve">. </w:t>
      </w:r>
    </w:p>
    <w:p w:rsidR="00CA36D3" w:rsidRPr="00CB5973" w:rsidRDefault="00CA36D3">
      <w:pPr>
        <w:rPr>
          <w:rFonts w:ascii="Arial" w:hAnsi="Arial" w:cs="Arial"/>
          <w:b/>
          <w:sz w:val="20"/>
          <w:szCs w:val="20"/>
        </w:rPr>
      </w:pPr>
    </w:p>
    <w:p w:rsidR="00A93E2A" w:rsidRDefault="00A93E2A">
      <w:pPr>
        <w:rPr>
          <w:rFonts w:ascii="Arial" w:hAnsi="Arial" w:cs="Arial"/>
          <w:sz w:val="20"/>
          <w:szCs w:val="20"/>
        </w:rPr>
      </w:pPr>
      <w:r w:rsidRPr="00CB5973">
        <w:rPr>
          <w:rFonts w:ascii="Arial" w:hAnsi="Arial" w:cs="Arial"/>
          <w:sz w:val="20"/>
          <w:szCs w:val="20"/>
        </w:rPr>
        <w:t>De gesprekken over kwaliteit met de actief leverende contractpartijen zijn als volgt over de drie gemeenten verdeeld:</w:t>
      </w:r>
      <w:r w:rsidR="00932D1D">
        <w:rPr>
          <w:rFonts w:ascii="Arial" w:hAnsi="Arial" w:cs="Arial"/>
          <w:sz w:val="20"/>
          <w:szCs w:val="20"/>
        </w:rPr>
        <w:t xml:space="preserve"> </w:t>
      </w:r>
    </w:p>
    <w:p w:rsidR="00932D1D" w:rsidRDefault="00932D1D">
      <w:pPr>
        <w:rPr>
          <w:rFonts w:ascii="Arial" w:hAnsi="Arial" w:cs="Arial"/>
          <w:sz w:val="20"/>
          <w:szCs w:val="20"/>
        </w:rPr>
      </w:pPr>
    </w:p>
    <w:p w:rsidR="00932D1D" w:rsidRPr="00CB5973" w:rsidRDefault="00932D1D">
      <w:pPr>
        <w:rPr>
          <w:rFonts w:ascii="Arial" w:hAnsi="Arial" w:cs="Arial"/>
          <w:sz w:val="20"/>
          <w:szCs w:val="20"/>
        </w:rPr>
      </w:pPr>
    </w:p>
    <w:p w:rsidR="00A93E2A" w:rsidRPr="00CB5973" w:rsidRDefault="00A93E2A">
      <w:pPr>
        <w:rPr>
          <w:rFonts w:ascii="Arial" w:hAnsi="Arial" w:cs="Arial"/>
          <w:b/>
          <w:sz w:val="20"/>
          <w:szCs w:val="20"/>
        </w:rPr>
      </w:pPr>
      <w:r w:rsidRPr="00CB5973">
        <w:rPr>
          <w:rFonts w:ascii="Arial" w:hAnsi="Arial" w:cs="Arial"/>
          <w:b/>
          <w:sz w:val="20"/>
          <w:szCs w:val="20"/>
        </w:rPr>
        <w:t>Gemeente Sluis (Patrick van Herwaarden)</w:t>
      </w:r>
    </w:p>
    <w:p w:rsidR="00A93E2A" w:rsidRPr="00CB5973" w:rsidRDefault="00A93E2A">
      <w:pPr>
        <w:rPr>
          <w:rFonts w:ascii="Arial" w:hAnsi="Arial" w:cs="Arial"/>
          <w:sz w:val="20"/>
          <w:szCs w:val="20"/>
        </w:rPr>
      </w:pPr>
    </w:p>
    <w:p w:rsidR="003A420E" w:rsidRPr="00CB5973" w:rsidRDefault="003A420E" w:rsidP="003A420E">
      <w:pPr>
        <w:pStyle w:val="Lijstalinea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CB5973">
        <w:rPr>
          <w:rFonts w:ascii="Arial" w:hAnsi="Arial" w:cs="Arial"/>
          <w:sz w:val="20"/>
          <w:szCs w:val="20"/>
        </w:rPr>
        <w:t xml:space="preserve">Arduin </w:t>
      </w:r>
    </w:p>
    <w:p w:rsidR="003A420E" w:rsidRPr="00CB5973" w:rsidRDefault="003A420E" w:rsidP="003A420E">
      <w:pPr>
        <w:pStyle w:val="Lijstalinea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CB5973">
        <w:rPr>
          <w:rFonts w:ascii="Arial" w:hAnsi="Arial" w:cs="Arial"/>
          <w:sz w:val="20"/>
          <w:szCs w:val="20"/>
        </w:rPr>
        <w:t>Buurtzorg (</w:t>
      </w:r>
      <w:r w:rsidR="00CA36D3" w:rsidRPr="00CB5973">
        <w:rPr>
          <w:rFonts w:ascii="Arial" w:hAnsi="Arial" w:cs="Arial"/>
          <w:sz w:val="20"/>
          <w:szCs w:val="20"/>
        </w:rPr>
        <w:t xml:space="preserve">heeft een maatwerkcontract met </w:t>
      </w:r>
      <w:r w:rsidRPr="00CB5973">
        <w:rPr>
          <w:rFonts w:ascii="Arial" w:hAnsi="Arial" w:cs="Arial"/>
          <w:sz w:val="20"/>
          <w:szCs w:val="20"/>
        </w:rPr>
        <w:t>Sluis)</w:t>
      </w:r>
    </w:p>
    <w:p w:rsidR="001E294A" w:rsidRPr="00CB5973" w:rsidRDefault="001E294A" w:rsidP="001E294A">
      <w:pPr>
        <w:pStyle w:val="Lijstalinea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CB5973">
        <w:rPr>
          <w:rFonts w:ascii="Arial" w:hAnsi="Arial" w:cs="Arial"/>
          <w:sz w:val="20"/>
          <w:szCs w:val="20"/>
        </w:rPr>
        <w:t xml:space="preserve">Stichting de Okkernoot </w:t>
      </w:r>
    </w:p>
    <w:p w:rsidR="00A93E2A" w:rsidRPr="00CB5973" w:rsidRDefault="00A93E2A" w:rsidP="00A93E2A">
      <w:pPr>
        <w:pStyle w:val="Lijstalinea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CB5973">
        <w:rPr>
          <w:rFonts w:ascii="Arial" w:hAnsi="Arial" w:cs="Arial"/>
          <w:sz w:val="20"/>
          <w:szCs w:val="20"/>
        </w:rPr>
        <w:t>Warmande</w:t>
      </w:r>
    </w:p>
    <w:p w:rsidR="00A93E2A" w:rsidRPr="00CB5973" w:rsidRDefault="00A93E2A" w:rsidP="00A93E2A">
      <w:pPr>
        <w:pStyle w:val="Lijstalinea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CB5973">
        <w:rPr>
          <w:rFonts w:ascii="Arial" w:hAnsi="Arial" w:cs="Arial"/>
          <w:sz w:val="20"/>
          <w:szCs w:val="20"/>
        </w:rPr>
        <w:t xml:space="preserve">Juutsom </w:t>
      </w:r>
    </w:p>
    <w:p w:rsidR="00A93E2A" w:rsidRPr="00CB5973" w:rsidRDefault="005C1F2F" w:rsidP="00A93E2A">
      <w:pPr>
        <w:pStyle w:val="Lijstalinea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CB5973">
        <w:rPr>
          <w:rFonts w:ascii="Arial" w:hAnsi="Arial" w:cs="Arial"/>
          <w:sz w:val="20"/>
          <w:szCs w:val="20"/>
        </w:rPr>
        <w:t xml:space="preserve">Emergis </w:t>
      </w:r>
    </w:p>
    <w:p w:rsidR="001E294A" w:rsidRPr="00CB5973" w:rsidRDefault="00A93E2A" w:rsidP="003A420E">
      <w:pPr>
        <w:pStyle w:val="Lijstalinea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CB5973">
        <w:rPr>
          <w:rFonts w:ascii="Arial" w:hAnsi="Arial" w:cs="Arial"/>
          <w:sz w:val="20"/>
          <w:szCs w:val="20"/>
        </w:rPr>
        <w:t>ZorgSaam West Zeeuws Vlaanderen</w:t>
      </w:r>
    </w:p>
    <w:p w:rsidR="005C1F2F" w:rsidRPr="00CB5973" w:rsidRDefault="00CA36D3" w:rsidP="003A420E">
      <w:pPr>
        <w:pStyle w:val="Lijstalinea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CB5973">
        <w:rPr>
          <w:rFonts w:ascii="Arial" w:hAnsi="Arial" w:cs="Arial"/>
          <w:sz w:val="20"/>
          <w:szCs w:val="20"/>
        </w:rPr>
        <w:t>Juvent</w:t>
      </w:r>
    </w:p>
    <w:p w:rsidR="005C1F2F" w:rsidRPr="00CB5973" w:rsidRDefault="005C1F2F" w:rsidP="003A420E">
      <w:pPr>
        <w:pStyle w:val="Lijstalinea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CB5973">
        <w:rPr>
          <w:rFonts w:ascii="Arial" w:hAnsi="Arial" w:cs="Arial"/>
          <w:sz w:val="20"/>
          <w:szCs w:val="20"/>
        </w:rPr>
        <w:t>Doens Service in Zorg en WelZijn (</w:t>
      </w:r>
      <w:r w:rsidR="00CA36D3" w:rsidRPr="00CB5973">
        <w:rPr>
          <w:rFonts w:ascii="Arial" w:hAnsi="Arial" w:cs="Arial"/>
          <w:sz w:val="20"/>
          <w:szCs w:val="20"/>
        </w:rPr>
        <w:t>(heeft een maatwerkcontract met Sluis)</w:t>
      </w:r>
    </w:p>
    <w:p w:rsidR="00A93E2A" w:rsidRPr="00CB5973" w:rsidRDefault="00A93E2A" w:rsidP="00A93E2A">
      <w:pPr>
        <w:rPr>
          <w:rFonts w:ascii="Arial" w:hAnsi="Arial" w:cs="Arial"/>
          <w:sz w:val="20"/>
          <w:szCs w:val="20"/>
        </w:rPr>
      </w:pPr>
    </w:p>
    <w:p w:rsidR="00A93E2A" w:rsidRPr="00CB5973" w:rsidRDefault="00A93E2A" w:rsidP="00A93E2A">
      <w:pPr>
        <w:rPr>
          <w:rFonts w:ascii="Arial" w:hAnsi="Arial" w:cs="Arial"/>
          <w:b/>
          <w:sz w:val="20"/>
          <w:szCs w:val="20"/>
        </w:rPr>
      </w:pPr>
      <w:r w:rsidRPr="00CB5973">
        <w:rPr>
          <w:rFonts w:ascii="Arial" w:hAnsi="Arial" w:cs="Arial"/>
          <w:b/>
          <w:sz w:val="20"/>
          <w:szCs w:val="20"/>
        </w:rPr>
        <w:t>Gemeente Hulst (Anita van de Brande)</w:t>
      </w:r>
    </w:p>
    <w:p w:rsidR="00A93E2A" w:rsidRPr="00CB5973" w:rsidRDefault="00A93E2A" w:rsidP="00A93E2A">
      <w:pPr>
        <w:rPr>
          <w:rFonts w:ascii="Arial" w:hAnsi="Arial" w:cs="Arial"/>
          <w:b/>
          <w:sz w:val="20"/>
          <w:szCs w:val="20"/>
        </w:rPr>
      </w:pPr>
    </w:p>
    <w:p w:rsidR="003A420E" w:rsidRPr="00CB5973" w:rsidRDefault="003A420E" w:rsidP="005C1F2F">
      <w:pPr>
        <w:pStyle w:val="Lijstalinea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CB5973">
        <w:rPr>
          <w:rFonts w:ascii="Arial" w:hAnsi="Arial" w:cs="Arial"/>
          <w:sz w:val="20"/>
          <w:szCs w:val="20"/>
        </w:rPr>
        <w:t>Curamus</w:t>
      </w:r>
      <w:r w:rsidR="00CA36D3" w:rsidRPr="00CB5973">
        <w:rPr>
          <w:rFonts w:ascii="Arial" w:hAnsi="Arial" w:cs="Arial"/>
          <w:sz w:val="20"/>
          <w:szCs w:val="20"/>
        </w:rPr>
        <w:tab/>
      </w:r>
    </w:p>
    <w:p w:rsidR="00A93E2A" w:rsidRPr="00CB5973" w:rsidRDefault="00A93E2A" w:rsidP="005C1F2F">
      <w:pPr>
        <w:pStyle w:val="Lijstalinea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CB5973">
        <w:rPr>
          <w:rFonts w:ascii="Arial" w:hAnsi="Arial" w:cs="Arial"/>
          <w:sz w:val="20"/>
          <w:szCs w:val="20"/>
        </w:rPr>
        <w:t>Leger des Heils</w:t>
      </w:r>
    </w:p>
    <w:p w:rsidR="005C1F2F" w:rsidRPr="00CB5973" w:rsidRDefault="00C41C85" w:rsidP="005C1F2F">
      <w:pPr>
        <w:pStyle w:val="Lijstalinea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Aan-z</w:t>
      </w:r>
      <w:r w:rsidR="005C1F2F" w:rsidRPr="00CB5973">
        <w:rPr>
          <w:rFonts w:ascii="Arial" w:hAnsi="Arial" w:cs="Arial"/>
          <w:sz w:val="20"/>
          <w:szCs w:val="20"/>
        </w:rPr>
        <w:t xml:space="preserve"> / welkomboerderijen</w:t>
      </w:r>
    </w:p>
    <w:p w:rsidR="00A93E2A" w:rsidRPr="00CB5973" w:rsidRDefault="00A93E2A" w:rsidP="005C1F2F">
      <w:pPr>
        <w:pStyle w:val="Lijstalinea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CB5973">
        <w:rPr>
          <w:rFonts w:ascii="Arial" w:hAnsi="Arial" w:cs="Arial"/>
          <w:sz w:val="20"/>
          <w:szCs w:val="20"/>
        </w:rPr>
        <w:t>Klaver4</w:t>
      </w:r>
    </w:p>
    <w:p w:rsidR="00A93E2A" w:rsidRPr="00CB5973" w:rsidRDefault="00A93E2A" w:rsidP="005C1F2F">
      <w:pPr>
        <w:pStyle w:val="Lijstalinea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CB5973">
        <w:rPr>
          <w:rFonts w:ascii="Arial" w:hAnsi="Arial" w:cs="Arial"/>
          <w:sz w:val="20"/>
          <w:szCs w:val="20"/>
        </w:rPr>
        <w:t xml:space="preserve">Privazorg Zeeuws-Vlaanderen </w:t>
      </w:r>
    </w:p>
    <w:p w:rsidR="003A420E" w:rsidRPr="00CB5973" w:rsidRDefault="003A420E" w:rsidP="005C1F2F">
      <w:pPr>
        <w:pStyle w:val="Lijstalinea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CB5973">
        <w:rPr>
          <w:rFonts w:ascii="Arial" w:hAnsi="Arial" w:cs="Arial"/>
          <w:sz w:val="20"/>
          <w:szCs w:val="20"/>
        </w:rPr>
        <w:t xml:space="preserve">Gors </w:t>
      </w:r>
    </w:p>
    <w:p w:rsidR="00A93E2A" w:rsidRPr="00CB5973" w:rsidRDefault="00A93E2A" w:rsidP="005C1F2F">
      <w:pPr>
        <w:pStyle w:val="Lijstalinea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CB5973">
        <w:rPr>
          <w:rFonts w:ascii="Arial" w:hAnsi="Arial" w:cs="Arial"/>
          <w:sz w:val="20"/>
          <w:szCs w:val="20"/>
        </w:rPr>
        <w:t>Stichting Samenwerkende Zorgboeren Zuid</w:t>
      </w:r>
    </w:p>
    <w:p w:rsidR="00A93E2A" w:rsidRPr="00CB5973" w:rsidRDefault="00A93E2A" w:rsidP="005C1F2F">
      <w:pPr>
        <w:pStyle w:val="Lijstalinea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CB5973">
        <w:rPr>
          <w:rFonts w:ascii="Arial" w:hAnsi="Arial" w:cs="Arial"/>
          <w:sz w:val="20"/>
          <w:szCs w:val="20"/>
        </w:rPr>
        <w:t>ZorgSaam Oost Zeeuws Vlaanderen</w:t>
      </w:r>
    </w:p>
    <w:p w:rsidR="00A93E2A" w:rsidRPr="00CB5973" w:rsidRDefault="00A93E2A" w:rsidP="00A93E2A">
      <w:pPr>
        <w:rPr>
          <w:rFonts w:ascii="Arial" w:hAnsi="Arial" w:cs="Arial"/>
          <w:sz w:val="20"/>
          <w:szCs w:val="20"/>
        </w:rPr>
      </w:pPr>
    </w:p>
    <w:p w:rsidR="00A93E2A" w:rsidRPr="00CB5973" w:rsidRDefault="00A93E2A" w:rsidP="00A93E2A">
      <w:pPr>
        <w:rPr>
          <w:rFonts w:ascii="Arial" w:hAnsi="Arial" w:cs="Arial"/>
          <w:b/>
          <w:sz w:val="20"/>
          <w:szCs w:val="20"/>
        </w:rPr>
      </w:pPr>
      <w:r w:rsidRPr="00CB5973">
        <w:rPr>
          <w:rFonts w:ascii="Arial" w:hAnsi="Arial" w:cs="Arial"/>
          <w:b/>
          <w:sz w:val="20"/>
          <w:szCs w:val="20"/>
        </w:rPr>
        <w:t>Gemeente Terneuzen (Jack Veraart)</w:t>
      </w:r>
    </w:p>
    <w:p w:rsidR="00A93E2A" w:rsidRPr="00CB5973" w:rsidRDefault="00A93E2A" w:rsidP="00A93E2A">
      <w:pPr>
        <w:rPr>
          <w:rFonts w:ascii="Arial" w:hAnsi="Arial" w:cs="Arial"/>
          <w:b/>
          <w:sz w:val="20"/>
          <w:szCs w:val="20"/>
        </w:rPr>
      </w:pPr>
    </w:p>
    <w:p w:rsidR="003A420E" w:rsidRPr="00CB5973" w:rsidRDefault="003A420E" w:rsidP="005C1F2F">
      <w:pPr>
        <w:pStyle w:val="Lijstalinea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CB5973">
        <w:rPr>
          <w:rFonts w:ascii="Arial" w:hAnsi="Arial" w:cs="Arial"/>
          <w:sz w:val="20"/>
          <w:szCs w:val="20"/>
        </w:rPr>
        <w:t>KIO (kind in Ontwikkeling)</w:t>
      </w:r>
    </w:p>
    <w:p w:rsidR="003A420E" w:rsidRPr="00CB5973" w:rsidRDefault="003A420E" w:rsidP="005C1F2F">
      <w:pPr>
        <w:pStyle w:val="Lijstalinea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CB5973">
        <w:rPr>
          <w:rFonts w:ascii="Arial" w:hAnsi="Arial" w:cs="Arial"/>
          <w:sz w:val="20"/>
          <w:szCs w:val="20"/>
        </w:rPr>
        <w:t xml:space="preserve">Prokino </w:t>
      </w:r>
    </w:p>
    <w:p w:rsidR="003A420E" w:rsidRPr="00CB5973" w:rsidRDefault="003A420E" w:rsidP="005C1F2F">
      <w:pPr>
        <w:pStyle w:val="Lijstalinea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CB5973">
        <w:rPr>
          <w:rFonts w:ascii="Arial" w:hAnsi="Arial" w:cs="Arial"/>
          <w:sz w:val="20"/>
          <w:szCs w:val="20"/>
        </w:rPr>
        <w:t>Stichting Ouderenzorg Kanaalzone</w:t>
      </w:r>
    </w:p>
    <w:p w:rsidR="003A420E" w:rsidRPr="00CB5973" w:rsidRDefault="003A420E" w:rsidP="005C1F2F">
      <w:pPr>
        <w:pStyle w:val="Lijstalinea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CB5973">
        <w:rPr>
          <w:rFonts w:ascii="Arial" w:hAnsi="Arial" w:cs="Arial"/>
          <w:sz w:val="20"/>
          <w:szCs w:val="20"/>
        </w:rPr>
        <w:t>SVRZ</w:t>
      </w:r>
    </w:p>
    <w:p w:rsidR="003A420E" w:rsidRPr="00CB5973" w:rsidRDefault="003A420E" w:rsidP="005C1F2F">
      <w:pPr>
        <w:pStyle w:val="Lijstalinea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CB5973">
        <w:rPr>
          <w:rFonts w:ascii="Arial" w:hAnsi="Arial" w:cs="Arial"/>
          <w:sz w:val="20"/>
          <w:szCs w:val="20"/>
        </w:rPr>
        <w:t xml:space="preserve">Tragel Zorg </w:t>
      </w:r>
    </w:p>
    <w:p w:rsidR="003A420E" w:rsidRPr="00CB5973" w:rsidRDefault="003A420E" w:rsidP="005C1F2F">
      <w:pPr>
        <w:pStyle w:val="Lijstalinea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CB5973">
        <w:rPr>
          <w:rFonts w:ascii="Arial" w:hAnsi="Arial" w:cs="Arial"/>
          <w:sz w:val="20"/>
          <w:szCs w:val="20"/>
        </w:rPr>
        <w:t xml:space="preserve">Zeeuwse Gronden </w:t>
      </w:r>
    </w:p>
    <w:p w:rsidR="003A420E" w:rsidRPr="00CB5973" w:rsidRDefault="005C1F2F" w:rsidP="005C1F2F">
      <w:pPr>
        <w:pStyle w:val="Lijstalinea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CB5973">
        <w:rPr>
          <w:rFonts w:ascii="Arial" w:hAnsi="Arial" w:cs="Arial"/>
          <w:sz w:val="20"/>
          <w:szCs w:val="20"/>
        </w:rPr>
        <w:t>ZorgS</w:t>
      </w:r>
      <w:r w:rsidR="003A420E" w:rsidRPr="00CB5973">
        <w:rPr>
          <w:rFonts w:ascii="Arial" w:hAnsi="Arial" w:cs="Arial"/>
          <w:sz w:val="20"/>
          <w:szCs w:val="20"/>
        </w:rPr>
        <w:t xml:space="preserve">aam </w:t>
      </w:r>
      <w:r w:rsidR="00A93E2A" w:rsidRPr="00CB5973">
        <w:rPr>
          <w:rFonts w:ascii="Arial" w:hAnsi="Arial" w:cs="Arial"/>
          <w:sz w:val="20"/>
          <w:szCs w:val="20"/>
        </w:rPr>
        <w:t>Kanaalzone</w:t>
      </w:r>
      <w:r w:rsidR="003A420E" w:rsidRPr="00CB5973">
        <w:rPr>
          <w:rFonts w:ascii="Arial" w:hAnsi="Arial" w:cs="Arial"/>
          <w:sz w:val="20"/>
          <w:szCs w:val="20"/>
        </w:rPr>
        <w:t xml:space="preserve"> </w:t>
      </w:r>
    </w:p>
    <w:p w:rsidR="003A420E" w:rsidRPr="00CB5973" w:rsidRDefault="003A420E" w:rsidP="005F2813">
      <w:pPr>
        <w:pStyle w:val="Lijstalinea"/>
        <w:numPr>
          <w:ilvl w:val="0"/>
          <w:numId w:val="28"/>
        </w:num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CB5973">
        <w:rPr>
          <w:rFonts w:ascii="Arial" w:hAnsi="Arial" w:cs="Arial"/>
          <w:sz w:val="20"/>
          <w:szCs w:val="20"/>
        </w:rPr>
        <w:t xml:space="preserve">CKZ Coöperatie van ondernemers in de Kleinschalige Zorg. </w:t>
      </w:r>
    </w:p>
    <w:p w:rsidR="00CA36D3" w:rsidRPr="00CB5973" w:rsidRDefault="00CA36D3" w:rsidP="005F2813">
      <w:pPr>
        <w:pStyle w:val="Lijstalinea"/>
        <w:numPr>
          <w:ilvl w:val="0"/>
          <w:numId w:val="28"/>
        </w:num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CB5973">
        <w:rPr>
          <w:rFonts w:ascii="Arial" w:hAnsi="Arial" w:cs="Arial"/>
          <w:sz w:val="20"/>
          <w:szCs w:val="20"/>
        </w:rPr>
        <w:t>Lelie zorggroep</w:t>
      </w:r>
    </w:p>
    <w:p w:rsidR="00CA36D3" w:rsidRPr="00CB5973" w:rsidRDefault="00CA36D3" w:rsidP="00CA36D3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A93E2A" w:rsidRPr="00CB5973" w:rsidRDefault="00A93E2A" w:rsidP="003A420E">
      <w:pPr>
        <w:rPr>
          <w:rFonts w:ascii="Arial" w:hAnsi="Arial" w:cs="Arial"/>
          <w:sz w:val="20"/>
          <w:szCs w:val="20"/>
        </w:rPr>
      </w:pPr>
    </w:p>
    <w:p w:rsidR="00A93E2A" w:rsidRPr="00CB5973" w:rsidRDefault="00A93E2A" w:rsidP="003A420E">
      <w:pPr>
        <w:rPr>
          <w:rFonts w:ascii="Arial" w:hAnsi="Arial" w:cs="Arial"/>
          <w:sz w:val="20"/>
          <w:szCs w:val="20"/>
        </w:rPr>
      </w:pPr>
    </w:p>
    <w:p w:rsidR="003A420E" w:rsidRPr="00CB5973" w:rsidRDefault="003A420E" w:rsidP="003A420E">
      <w:pPr>
        <w:rPr>
          <w:rFonts w:ascii="Arial" w:hAnsi="Arial" w:cs="Arial"/>
          <w:b/>
          <w:sz w:val="20"/>
          <w:szCs w:val="20"/>
        </w:rPr>
      </w:pPr>
      <w:r w:rsidRPr="00CB5973">
        <w:rPr>
          <w:rFonts w:ascii="Arial" w:hAnsi="Arial" w:cs="Arial"/>
          <w:b/>
          <w:sz w:val="20"/>
          <w:szCs w:val="20"/>
        </w:rPr>
        <w:t>Contractpartijen die in 2015 en 2016 geen maatwerkvoorziening Wmo leveren:</w:t>
      </w:r>
    </w:p>
    <w:p w:rsidR="003A420E" w:rsidRPr="00CB5973" w:rsidRDefault="003A420E" w:rsidP="00C41C85">
      <w:pPr>
        <w:pStyle w:val="Lijstalinea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CB5973">
        <w:rPr>
          <w:rFonts w:ascii="Arial" w:hAnsi="Arial" w:cs="Arial"/>
          <w:sz w:val="20"/>
          <w:szCs w:val="20"/>
        </w:rPr>
        <w:t>Eigenz (voorheen Zuidwester)</w:t>
      </w:r>
    </w:p>
    <w:p w:rsidR="003A420E" w:rsidRPr="00CB5973" w:rsidRDefault="001E294A" w:rsidP="00C41C85">
      <w:pPr>
        <w:pStyle w:val="Lijstalinea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CB5973">
        <w:rPr>
          <w:rFonts w:ascii="Arial" w:hAnsi="Arial" w:cs="Arial"/>
          <w:sz w:val="20"/>
          <w:szCs w:val="20"/>
        </w:rPr>
        <w:t>Verleden, H</w:t>
      </w:r>
      <w:r w:rsidR="003A420E" w:rsidRPr="00CB5973">
        <w:rPr>
          <w:rFonts w:ascii="Arial" w:hAnsi="Arial" w:cs="Arial"/>
          <w:sz w:val="20"/>
          <w:szCs w:val="20"/>
        </w:rPr>
        <w:t>eden Toekomst</w:t>
      </w:r>
    </w:p>
    <w:p w:rsidR="003A420E" w:rsidRPr="00CB5973" w:rsidRDefault="003A420E" w:rsidP="00C41C85">
      <w:pPr>
        <w:pStyle w:val="Lijstalinea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CB5973">
        <w:rPr>
          <w:rFonts w:ascii="Arial" w:hAnsi="Arial" w:cs="Arial"/>
          <w:sz w:val="20"/>
          <w:szCs w:val="20"/>
        </w:rPr>
        <w:t>Dethon</w:t>
      </w:r>
    </w:p>
    <w:p w:rsidR="001E294A" w:rsidRPr="00CB5973" w:rsidRDefault="001E294A" w:rsidP="00C41C85">
      <w:pPr>
        <w:pStyle w:val="Lijstalinea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CB5973">
        <w:rPr>
          <w:rFonts w:ascii="Arial" w:hAnsi="Arial" w:cs="Arial"/>
          <w:sz w:val="20"/>
          <w:szCs w:val="20"/>
        </w:rPr>
        <w:t>Opgeruimd</w:t>
      </w:r>
      <w:bookmarkStart w:id="0" w:name="_GoBack"/>
      <w:bookmarkEnd w:id="0"/>
    </w:p>
    <w:p w:rsidR="003A420E" w:rsidRPr="00C41C85" w:rsidRDefault="003A420E" w:rsidP="00C41C85">
      <w:pPr>
        <w:pStyle w:val="Lijstalinea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C41C85">
        <w:rPr>
          <w:rFonts w:ascii="Arial" w:hAnsi="Arial" w:cs="Arial"/>
          <w:sz w:val="20"/>
          <w:szCs w:val="20"/>
        </w:rPr>
        <w:t>De Zorgbalie (Sluis)</w:t>
      </w:r>
    </w:p>
    <w:p w:rsidR="003A420E" w:rsidRPr="00C41C85" w:rsidRDefault="003A420E" w:rsidP="00C41C85">
      <w:pPr>
        <w:pStyle w:val="Lijstalinea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C41C85">
        <w:rPr>
          <w:rFonts w:ascii="Arial" w:hAnsi="Arial" w:cs="Arial"/>
          <w:sz w:val="20"/>
          <w:szCs w:val="20"/>
        </w:rPr>
        <w:t>Veldman consulting</w:t>
      </w:r>
      <w:r w:rsidR="005C1F2F" w:rsidRPr="00C41C85">
        <w:rPr>
          <w:rFonts w:ascii="Arial" w:hAnsi="Arial" w:cs="Arial"/>
          <w:sz w:val="20"/>
          <w:szCs w:val="20"/>
        </w:rPr>
        <w:t xml:space="preserve"> (Ton Veldman)</w:t>
      </w:r>
    </w:p>
    <w:p w:rsidR="005C1F2F" w:rsidRPr="00C41C85" w:rsidRDefault="005C1F2F" w:rsidP="00C41C85">
      <w:pPr>
        <w:pStyle w:val="Lijstalinea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C41C85">
        <w:rPr>
          <w:rFonts w:ascii="Arial" w:hAnsi="Arial" w:cs="Arial"/>
          <w:sz w:val="20"/>
          <w:szCs w:val="20"/>
        </w:rPr>
        <w:t>De Zorg</w:t>
      </w:r>
      <w:r w:rsidR="00FC2D98" w:rsidRPr="00C41C85">
        <w:rPr>
          <w:rFonts w:ascii="Arial" w:hAnsi="Arial" w:cs="Arial"/>
          <w:sz w:val="20"/>
          <w:szCs w:val="20"/>
        </w:rPr>
        <w:t xml:space="preserve"> voor zorg (Ronald Boermeester)</w:t>
      </w:r>
    </w:p>
    <w:p w:rsidR="00FC2D98" w:rsidRPr="00C41C85" w:rsidRDefault="00FC2D98" w:rsidP="00C41C85">
      <w:pPr>
        <w:pStyle w:val="Lijstalinea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C41C85">
        <w:rPr>
          <w:rFonts w:ascii="Arial" w:hAnsi="Arial" w:cs="Arial"/>
          <w:sz w:val="20"/>
          <w:szCs w:val="20"/>
        </w:rPr>
        <w:t>De Vluchtheuvel (Goes)</w:t>
      </w:r>
    </w:p>
    <w:sectPr w:rsidR="00FC2D98" w:rsidRPr="00C41C85" w:rsidSect="00ED006C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EA5" w:rsidRDefault="00CB0EA5" w:rsidP="008F35FF">
      <w:r>
        <w:separator/>
      </w:r>
    </w:p>
  </w:endnote>
  <w:endnote w:type="continuationSeparator" w:id="0">
    <w:p w:rsidR="00CB0EA5" w:rsidRDefault="00CB0EA5" w:rsidP="008F3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1692534"/>
      <w:docPartObj>
        <w:docPartGallery w:val="Page Numbers (Bottom of Page)"/>
        <w:docPartUnique/>
      </w:docPartObj>
    </w:sdtPr>
    <w:sdtEndPr/>
    <w:sdtContent>
      <w:p w:rsidR="008F35FF" w:rsidRDefault="008F35FF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ADC">
          <w:rPr>
            <w:noProof/>
          </w:rPr>
          <w:t>2</w:t>
        </w:r>
        <w:r>
          <w:fldChar w:fldCharType="end"/>
        </w:r>
      </w:p>
    </w:sdtContent>
  </w:sdt>
  <w:p w:rsidR="008F35FF" w:rsidRDefault="008F35F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EA5" w:rsidRDefault="00CB0EA5" w:rsidP="008F35FF">
      <w:r>
        <w:separator/>
      </w:r>
    </w:p>
  </w:footnote>
  <w:footnote w:type="continuationSeparator" w:id="0">
    <w:p w:rsidR="00CB0EA5" w:rsidRDefault="00CB0EA5" w:rsidP="008F3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3B42"/>
    <w:multiLevelType w:val="hybridMultilevel"/>
    <w:tmpl w:val="4A8412E0"/>
    <w:lvl w:ilvl="0" w:tplc="04130015">
      <w:start w:val="1"/>
      <w:numFmt w:val="upp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245CC"/>
    <w:multiLevelType w:val="hybridMultilevel"/>
    <w:tmpl w:val="AD9A99E0"/>
    <w:lvl w:ilvl="0" w:tplc="130613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630242"/>
    <w:multiLevelType w:val="hybridMultilevel"/>
    <w:tmpl w:val="5AB0A1E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3E14AC"/>
    <w:multiLevelType w:val="hybridMultilevel"/>
    <w:tmpl w:val="C28ABA4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CA5B6F"/>
    <w:multiLevelType w:val="hybridMultilevel"/>
    <w:tmpl w:val="FE104A74"/>
    <w:lvl w:ilvl="0" w:tplc="04130017">
      <w:start w:val="1"/>
      <w:numFmt w:val="lowerLetter"/>
      <w:lvlText w:val="%1)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F52409"/>
    <w:multiLevelType w:val="hybridMultilevel"/>
    <w:tmpl w:val="3A2C3338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01D1C"/>
    <w:multiLevelType w:val="hybridMultilevel"/>
    <w:tmpl w:val="CB2028BE"/>
    <w:lvl w:ilvl="0" w:tplc="6A5A87AC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12413"/>
    <w:multiLevelType w:val="hybridMultilevel"/>
    <w:tmpl w:val="31F4B8F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55A87"/>
    <w:multiLevelType w:val="hybridMultilevel"/>
    <w:tmpl w:val="72F8346E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01F0F"/>
    <w:multiLevelType w:val="hybridMultilevel"/>
    <w:tmpl w:val="8640C40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5176B9"/>
    <w:multiLevelType w:val="hybridMultilevel"/>
    <w:tmpl w:val="5D3E8BFC"/>
    <w:lvl w:ilvl="0" w:tplc="6A5A87AC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081636"/>
    <w:multiLevelType w:val="hybridMultilevel"/>
    <w:tmpl w:val="7F9ADEA4"/>
    <w:lvl w:ilvl="0" w:tplc="6A5A87AC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091F7F"/>
    <w:multiLevelType w:val="hybridMultilevel"/>
    <w:tmpl w:val="2B8857AE"/>
    <w:lvl w:ilvl="0" w:tplc="0413000F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9E7317"/>
    <w:multiLevelType w:val="hybridMultilevel"/>
    <w:tmpl w:val="36801C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D241FE"/>
    <w:multiLevelType w:val="hybridMultilevel"/>
    <w:tmpl w:val="C3E0E9FE"/>
    <w:lvl w:ilvl="0" w:tplc="04130015">
      <w:start w:val="1"/>
      <w:numFmt w:val="upp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4333C1"/>
    <w:multiLevelType w:val="hybridMultilevel"/>
    <w:tmpl w:val="75CA3B4A"/>
    <w:lvl w:ilvl="0" w:tplc="2416D7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16361"/>
    <w:multiLevelType w:val="hybridMultilevel"/>
    <w:tmpl w:val="790410EE"/>
    <w:lvl w:ilvl="0" w:tplc="0413000F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376427"/>
    <w:multiLevelType w:val="hybridMultilevel"/>
    <w:tmpl w:val="DAB880F6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F7595"/>
    <w:multiLevelType w:val="hybridMultilevel"/>
    <w:tmpl w:val="D9AE95DA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316672"/>
    <w:multiLevelType w:val="hybridMultilevel"/>
    <w:tmpl w:val="D15A2A7E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97261"/>
    <w:multiLevelType w:val="hybridMultilevel"/>
    <w:tmpl w:val="96F810B6"/>
    <w:lvl w:ilvl="0" w:tplc="6A5A87AC">
      <w:start w:val="1"/>
      <w:numFmt w:val="decimal"/>
      <w:lvlText w:val="%1."/>
      <w:lvlJc w:val="left"/>
      <w:pPr>
        <w:ind w:left="108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642732"/>
    <w:multiLevelType w:val="hybridMultilevel"/>
    <w:tmpl w:val="BA90B892"/>
    <w:lvl w:ilvl="0" w:tplc="6A5A87AC">
      <w:start w:val="1"/>
      <w:numFmt w:val="decimal"/>
      <w:lvlText w:val="%1."/>
      <w:lvlJc w:val="left"/>
      <w:pPr>
        <w:ind w:left="108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660F8"/>
    <w:multiLevelType w:val="hybridMultilevel"/>
    <w:tmpl w:val="B6AC8934"/>
    <w:lvl w:ilvl="0" w:tplc="6A5A87AC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328FA"/>
    <w:multiLevelType w:val="hybridMultilevel"/>
    <w:tmpl w:val="630C5A98"/>
    <w:lvl w:ilvl="0" w:tplc="6A5A87AC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CC1646"/>
    <w:multiLevelType w:val="hybridMultilevel"/>
    <w:tmpl w:val="5A9A4CB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A01100"/>
    <w:multiLevelType w:val="hybridMultilevel"/>
    <w:tmpl w:val="C74AF64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A92BB3"/>
    <w:multiLevelType w:val="hybridMultilevel"/>
    <w:tmpl w:val="57EE9A2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87F12"/>
    <w:multiLevelType w:val="hybridMultilevel"/>
    <w:tmpl w:val="4F8E4C5E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</w:num>
  <w:num w:numId="3">
    <w:abstractNumId w:val="13"/>
  </w:num>
  <w:num w:numId="4">
    <w:abstractNumId w:val="12"/>
  </w:num>
  <w:num w:numId="5">
    <w:abstractNumId w:val="17"/>
  </w:num>
  <w:num w:numId="6">
    <w:abstractNumId w:val="5"/>
  </w:num>
  <w:num w:numId="7">
    <w:abstractNumId w:val="8"/>
  </w:num>
  <w:num w:numId="8">
    <w:abstractNumId w:val="0"/>
  </w:num>
  <w:num w:numId="9">
    <w:abstractNumId w:val="18"/>
  </w:num>
  <w:num w:numId="10">
    <w:abstractNumId w:val="6"/>
  </w:num>
  <w:num w:numId="11">
    <w:abstractNumId w:val="22"/>
  </w:num>
  <w:num w:numId="12">
    <w:abstractNumId w:val="21"/>
  </w:num>
  <w:num w:numId="13">
    <w:abstractNumId w:val="27"/>
  </w:num>
  <w:num w:numId="14">
    <w:abstractNumId w:val="9"/>
  </w:num>
  <w:num w:numId="15">
    <w:abstractNumId w:val="24"/>
  </w:num>
  <w:num w:numId="16">
    <w:abstractNumId w:val="2"/>
  </w:num>
  <w:num w:numId="17">
    <w:abstractNumId w:val="11"/>
  </w:num>
  <w:num w:numId="18">
    <w:abstractNumId w:val="23"/>
  </w:num>
  <w:num w:numId="19">
    <w:abstractNumId w:val="25"/>
  </w:num>
  <w:num w:numId="20">
    <w:abstractNumId w:val="4"/>
  </w:num>
  <w:num w:numId="21">
    <w:abstractNumId w:val="7"/>
  </w:num>
  <w:num w:numId="22">
    <w:abstractNumId w:val="10"/>
  </w:num>
  <w:num w:numId="23">
    <w:abstractNumId w:val="19"/>
  </w:num>
  <w:num w:numId="24">
    <w:abstractNumId w:val="14"/>
  </w:num>
  <w:num w:numId="25">
    <w:abstractNumId w:val="3"/>
  </w:num>
  <w:num w:numId="26">
    <w:abstractNumId w:val="26"/>
  </w:num>
  <w:num w:numId="27">
    <w:abstractNumId w:val="1"/>
  </w:num>
  <w:num w:numId="28">
    <w:abstractNumId w:val="1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42"/>
    <w:rsid w:val="00003661"/>
    <w:rsid w:val="00042991"/>
    <w:rsid w:val="00074815"/>
    <w:rsid w:val="00123F28"/>
    <w:rsid w:val="00191190"/>
    <w:rsid w:val="001A433F"/>
    <w:rsid w:val="001E294A"/>
    <w:rsid w:val="0025743B"/>
    <w:rsid w:val="00271D4F"/>
    <w:rsid w:val="00290030"/>
    <w:rsid w:val="002C4EC2"/>
    <w:rsid w:val="003A3AD8"/>
    <w:rsid w:val="003A420E"/>
    <w:rsid w:val="003B7E77"/>
    <w:rsid w:val="004939CA"/>
    <w:rsid w:val="004F6299"/>
    <w:rsid w:val="005C1F2F"/>
    <w:rsid w:val="005D6ED8"/>
    <w:rsid w:val="00614ADC"/>
    <w:rsid w:val="006D4B88"/>
    <w:rsid w:val="00751F14"/>
    <w:rsid w:val="00754A0B"/>
    <w:rsid w:val="0075731B"/>
    <w:rsid w:val="00803904"/>
    <w:rsid w:val="008110D8"/>
    <w:rsid w:val="00897C41"/>
    <w:rsid w:val="008A32BC"/>
    <w:rsid w:val="008D0804"/>
    <w:rsid w:val="008E5DB3"/>
    <w:rsid w:val="008F35FF"/>
    <w:rsid w:val="009153CB"/>
    <w:rsid w:val="00927481"/>
    <w:rsid w:val="009308FC"/>
    <w:rsid w:val="00932D1D"/>
    <w:rsid w:val="009F089F"/>
    <w:rsid w:val="00A93E2A"/>
    <w:rsid w:val="00AF7607"/>
    <w:rsid w:val="00B76341"/>
    <w:rsid w:val="00BC2A17"/>
    <w:rsid w:val="00C02D1E"/>
    <w:rsid w:val="00C12108"/>
    <w:rsid w:val="00C41C85"/>
    <w:rsid w:val="00C61569"/>
    <w:rsid w:val="00C7444F"/>
    <w:rsid w:val="00C90132"/>
    <w:rsid w:val="00CA36D3"/>
    <w:rsid w:val="00CB0EA5"/>
    <w:rsid w:val="00CB5973"/>
    <w:rsid w:val="00D91670"/>
    <w:rsid w:val="00DA029E"/>
    <w:rsid w:val="00DE10D4"/>
    <w:rsid w:val="00E01B62"/>
    <w:rsid w:val="00E1003B"/>
    <w:rsid w:val="00E16576"/>
    <w:rsid w:val="00E30FAA"/>
    <w:rsid w:val="00E86510"/>
    <w:rsid w:val="00ED006C"/>
    <w:rsid w:val="00F037D8"/>
    <w:rsid w:val="00F15E42"/>
    <w:rsid w:val="00F87B9E"/>
    <w:rsid w:val="00F939C4"/>
    <w:rsid w:val="00FC2D98"/>
    <w:rsid w:val="00FD6751"/>
    <w:rsid w:val="00FE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95D4B-C7AC-415C-BA3C-0C917388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15E42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15E42"/>
    <w:pPr>
      <w:ind w:left="720"/>
    </w:pPr>
  </w:style>
  <w:style w:type="table" w:styleId="Tabelraster">
    <w:name w:val="Table Grid"/>
    <w:basedOn w:val="Standaardtabel"/>
    <w:uiPriority w:val="39"/>
    <w:rsid w:val="003B7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110D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10D8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F35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F35FF"/>
    <w:rPr>
      <w:rFonts w:ascii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8F35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F35FF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6CBB0-6CAF-4E25-8452-EF48EFC46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harmen van der Werf</dc:creator>
  <cp:keywords/>
  <dc:description/>
  <cp:lastModifiedBy>Els Akkermans</cp:lastModifiedBy>
  <cp:revision>2</cp:revision>
  <cp:lastPrinted>2016-03-22T07:37:00Z</cp:lastPrinted>
  <dcterms:created xsi:type="dcterms:W3CDTF">2016-06-23T09:24:00Z</dcterms:created>
  <dcterms:modified xsi:type="dcterms:W3CDTF">2016-06-23T09:24:00Z</dcterms:modified>
</cp:coreProperties>
</file>